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39"/>
          <w:szCs w:val="39"/>
        </w:rPr>
      </w:pPr>
      <w:bookmarkStart w:id="0" w:name="_GoBack"/>
      <w:r>
        <w:rPr>
          <w:i w:val="0"/>
          <w:iCs w:val="0"/>
          <w:caps w:val="0"/>
          <w:color w:val="333333"/>
          <w:spacing w:val="0"/>
          <w:sz w:val="39"/>
          <w:szCs w:val="39"/>
          <w:bdr w:val="none" w:color="auto" w:sz="0" w:space="0"/>
          <w:shd w:val="clear" w:fill="FFFFFF"/>
        </w:rPr>
        <w:t>农村五保供养工作条例</w:t>
      </w:r>
      <w:bookmarkEnd w:id="0"/>
      <w:r>
        <w:rPr>
          <w:i w:val="0"/>
          <w:iCs w:val="0"/>
          <w:caps w:val="0"/>
          <w:color w:val="333333"/>
          <w:spacing w:val="0"/>
          <w:sz w:val="39"/>
          <w:szCs w:val="39"/>
          <w:bdr w:val="none" w:color="auto" w:sz="0" w:space="0"/>
          <w:shd w:val="clear" w:fill="FFFFFF"/>
        </w:rPr>
        <w:t>（国务院令第456号）</w:t>
      </w:r>
    </w:p>
    <w:p>
      <w:pPr>
        <w:keepNext w:val="0"/>
        <w:keepLines w:val="0"/>
        <w:widowControl/>
        <w:suppressLineNumbers w:val="0"/>
        <w:pBdr>
          <w:bottom w:val="single" w:color="EEEEEE" w:sz="6" w:space="0"/>
        </w:pBdr>
        <w:shd w:val="clear" w:fill="FFFFFF"/>
        <w:spacing w:after="225" w:afterAutospacing="0"/>
        <w:ind w:left="0" w:firstLine="0"/>
        <w:jc w:val="center"/>
        <w:rPr>
          <w:rFonts w:ascii="Tahoma" w:hAnsi="Tahoma" w:eastAsia="Tahoma" w:cs="Tahoma"/>
          <w:i w:val="0"/>
          <w:iCs w:val="0"/>
          <w:caps w:val="0"/>
          <w:color w:val="000000"/>
          <w:spacing w:val="0"/>
          <w:sz w:val="21"/>
          <w:szCs w:val="21"/>
        </w:rPr>
      </w:pPr>
      <w:r>
        <w:rPr>
          <w:rFonts w:hint="default" w:ascii="Tahoma" w:hAnsi="Tahoma" w:eastAsia="Tahoma" w:cs="Tahoma"/>
          <w:i w:val="0"/>
          <w:iCs w:val="0"/>
          <w:caps w:val="0"/>
          <w:color w:val="999999"/>
          <w:spacing w:val="0"/>
          <w:kern w:val="0"/>
          <w:sz w:val="21"/>
          <w:szCs w:val="21"/>
          <w:bdr w:val="none" w:color="auto" w:sz="0" w:space="0"/>
          <w:shd w:val="clear" w:fill="FFFFFF"/>
          <w:lang w:val="en-US" w:eastAsia="zh-CN" w:bidi="ar"/>
        </w:rPr>
        <w:t>日期：2006-03-08</w:t>
      </w:r>
    </w:p>
    <w:p>
      <w:pPr>
        <w:keepNext w:val="0"/>
        <w:keepLines w:val="0"/>
        <w:widowControl/>
        <w:suppressLineNumbers w:val="0"/>
        <w:pBdr>
          <w:top w:val="none" w:color="auto" w:sz="0" w:space="0"/>
        </w:pBdr>
        <w:shd w:val="clear" w:fill="FFFFFF"/>
        <w:spacing w:line="540" w:lineRule="atLeast"/>
        <w:ind w:left="0" w:firstLine="0"/>
        <w:jc w:val="left"/>
        <w:rPr>
          <w:rFonts w:ascii="宋体" w:hAnsi="宋体" w:eastAsia="宋体" w:cs="宋体"/>
          <w:i w:val="0"/>
          <w:iCs w:val="0"/>
          <w:caps w:val="0"/>
          <w:color w:val="333333"/>
          <w:spacing w:val="0"/>
          <w:sz w:val="22"/>
          <w:szCs w:val="22"/>
        </w:rPr>
      </w:pPr>
      <w:r>
        <w:rPr>
          <w:rFonts w:ascii="宋体" w:hAnsi="宋体" w:eastAsia="宋体" w:cs="宋体"/>
          <w:i w:val="0"/>
          <w:iCs w:val="0"/>
          <w:caps w:val="0"/>
          <w:color w:val="333333"/>
          <w:spacing w:val="0"/>
          <w:kern w:val="0"/>
          <w:sz w:val="22"/>
          <w:szCs w:val="22"/>
          <w:shd w:val="clear" w:fill="FFFFFF"/>
          <w:lang w:val="en-US" w:eastAsia="zh-CN" w:bidi="ar"/>
        </w:rPr>
        <w:t> </w:t>
      </w:r>
    </w:p>
    <w:tbl>
      <w:tblPr>
        <w:tblW w:w="97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jc w:val="center"/>
              <w:rPr>
                <w:rFonts w:ascii="宋体" w:hAnsi="宋体" w:eastAsia="宋体" w:cs="宋体"/>
                <w:color w:val="333333"/>
              </w:rPr>
            </w:pPr>
            <w:r>
              <w:rPr>
                <w:rFonts w:ascii="宋体" w:hAnsi="宋体" w:eastAsia="宋体" w:cs="宋体"/>
                <w:color w:val="333333"/>
                <w:sz w:val="36"/>
                <w:szCs w:val="36"/>
                <w:bdr w:val="none" w:color="auto" w:sz="0" w:space="0"/>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jc w:val="center"/>
              <w:rPr>
                <w:rFonts w:ascii="宋体" w:hAnsi="宋体" w:eastAsia="宋体" w:cs="宋体"/>
                <w:color w:val="333333"/>
              </w:rPr>
            </w:pPr>
            <w:r>
              <w:rPr>
                <w:rFonts w:ascii="宋体" w:hAnsi="宋体" w:eastAsia="宋体" w:cs="宋体"/>
                <w:color w:val="333333"/>
                <w:sz w:val="24"/>
                <w:szCs w:val="24"/>
                <w:bdr w:val="none" w:color="auto" w:sz="0" w:space="0"/>
              </w:rPr>
              <w:t>第　</w:t>
            </w:r>
            <w:r>
              <w:rPr>
                <w:rStyle w:val="6"/>
                <w:rFonts w:ascii="宋体" w:hAnsi="宋体" w:eastAsia="宋体" w:cs="宋体"/>
                <w:color w:val="333333"/>
                <w:sz w:val="24"/>
                <w:szCs w:val="24"/>
                <w:bdr w:val="none" w:color="auto" w:sz="0" w:space="0"/>
              </w:rPr>
              <w:t>456</w:t>
            </w:r>
            <w:r>
              <w:rPr>
                <w:rFonts w:ascii="宋体" w:hAnsi="宋体" w:eastAsia="宋体" w:cs="宋体"/>
                <w:color w:val="333333"/>
                <w:sz w:val="24"/>
                <w:szCs w:val="24"/>
                <w:bdr w:val="none" w:color="auto" w:sz="0" w:space="0"/>
              </w:rPr>
              <w:t>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rPr>
                <w:rFonts w:ascii="宋体" w:hAnsi="宋体" w:eastAsia="宋体" w:cs="宋体"/>
                <w:color w:val="333333"/>
              </w:rPr>
            </w:pPr>
            <w:r>
              <w:rPr>
                <w:rFonts w:ascii="宋体" w:hAnsi="宋体" w:eastAsia="宋体" w:cs="宋体"/>
                <w:color w:val="333333"/>
                <w:sz w:val="24"/>
                <w:szCs w:val="24"/>
                <w:bdr w:val="none" w:color="auto" w:sz="0" w:space="0"/>
              </w:rPr>
              <w:t>　　《农村五保供养工作条例》已经2006年1月11日国务院第121次常务会议通过，现予公布，自2006年3月1日起施行。</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    总　理　 温家宝</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    　　　　　　　　　　　　　　　　　　　　　二○○六年一月二十一日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rPr>
                <w:rFonts w:ascii="宋体" w:hAnsi="宋体" w:eastAsia="宋体" w:cs="宋体"/>
                <w:color w:val="333333"/>
              </w:rPr>
            </w:pPr>
            <w:r>
              <w:rPr>
                <w:rFonts w:ascii="宋体" w:hAnsi="宋体" w:eastAsia="宋体" w:cs="宋体"/>
                <w:color w:val="333333"/>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jc w:val="center"/>
              <w:rPr>
                <w:rFonts w:ascii="宋体" w:hAnsi="宋体" w:eastAsia="宋体" w:cs="宋体"/>
                <w:color w:val="333333"/>
              </w:rPr>
            </w:pPr>
            <w:r>
              <w:rPr>
                <w:rFonts w:ascii="宋体" w:hAnsi="宋体" w:eastAsia="宋体" w:cs="宋体"/>
                <w:color w:val="333333"/>
                <w:sz w:val="36"/>
                <w:szCs w:val="36"/>
                <w:bdr w:val="none" w:color="auto" w:sz="0" w:space="0"/>
              </w:rPr>
              <w:t>农村五保供养工作条例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jc w:val="center"/>
              <w:rPr>
                <w:rFonts w:ascii="宋体" w:hAnsi="宋体" w:eastAsia="宋体" w:cs="宋体"/>
                <w:color w:val="333333"/>
              </w:rPr>
            </w:pPr>
            <w:r>
              <w:rPr>
                <w:rFonts w:ascii="黑体" w:hAnsi="宋体" w:eastAsia="黑体" w:cs="黑体"/>
                <w:color w:val="333333"/>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rPr>
                <w:rFonts w:ascii="宋体" w:hAnsi="宋体" w:eastAsia="宋体" w:cs="宋体"/>
                <w:color w:val="333333"/>
              </w:rPr>
            </w:pPr>
            <w:r>
              <w:rPr>
                <w:rFonts w:ascii="宋体" w:hAnsi="宋体" w:eastAsia="宋体" w:cs="宋体"/>
                <w:color w:val="333333"/>
                <w:sz w:val="24"/>
                <w:szCs w:val="24"/>
                <w:bdr w:val="none" w:color="auto" w:sz="0" w:space="0"/>
              </w:rPr>
              <w:t>　　</w:t>
            </w:r>
            <w:r>
              <w:rPr>
                <w:rFonts w:hint="eastAsia" w:ascii="黑体" w:hAnsi="宋体" w:eastAsia="黑体" w:cs="黑体"/>
                <w:color w:val="333333"/>
                <w:sz w:val="24"/>
                <w:szCs w:val="24"/>
                <w:bdr w:val="none" w:color="auto" w:sz="0" w:space="0"/>
              </w:rPr>
              <w:t>第一条</w:t>
            </w:r>
            <w:r>
              <w:rPr>
                <w:rFonts w:ascii="宋体" w:hAnsi="宋体" w:eastAsia="宋体" w:cs="宋体"/>
                <w:color w:val="333333"/>
                <w:sz w:val="24"/>
                <w:szCs w:val="24"/>
                <w:bdr w:val="none" w:color="auto" w:sz="0" w:space="0"/>
              </w:rPr>
              <w:t>　为了做好农村五保供养工作，保障农村五保供养对象的正常生活，促进农村社会保障制度的发展，制定本条例。</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第二条</w:t>
            </w:r>
            <w:r>
              <w:rPr>
                <w:rFonts w:ascii="宋体" w:hAnsi="宋体" w:eastAsia="宋体" w:cs="宋体"/>
                <w:color w:val="333333"/>
                <w:sz w:val="24"/>
                <w:szCs w:val="24"/>
                <w:bdr w:val="none" w:color="auto" w:sz="0" w:space="0"/>
              </w:rPr>
              <w:t>　本条例所称农村五保供养，是指依照本条例规定，在吃、穿、住、医、葬方面给予村民的生活照顾和物质帮助。</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第三条</w:t>
            </w:r>
            <w:r>
              <w:rPr>
                <w:rFonts w:ascii="宋体" w:hAnsi="宋体" w:eastAsia="宋体" w:cs="宋体"/>
                <w:color w:val="333333"/>
                <w:sz w:val="24"/>
                <w:szCs w:val="24"/>
                <w:bdr w:val="none" w:color="auto" w:sz="0" w:space="0"/>
              </w:rPr>
              <w:t>　国务院民政部门主管全国的农村五保供养工作；县级以上地方各级人民政府民政部门主管本行政区域内的农村五保供养工作。</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乡、民族乡、镇人民政府管理本行政区域内的农村五保供养工作。</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村民委员会协助乡、民族乡、镇人民政府开展农村五保供养工作。</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第四条</w:t>
            </w:r>
            <w:r>
              <w:rPr>
                <w:rFonts w:ascii="宋体" w:hAnsi="宋体" w:eastAsia="宋体" w:cs="宋体"/>
                <w:color w:val="333333"/>
                <w:sz w:val="24"/>
                <w:szCs w:val="24"/>
                <w:bdr w:val="none" w:color="auto" w:sz="0" w:space="0"/>
              </w:rPr>
              <w:t>　国家鼓励社会组织和个人为农村五保供养对象和农村五保供养工作提供捐助和服务。</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第五条</w:t>
            </w:r>
            <w:r>
              <w:rPr>
                <w:rFonts w:ascii="宋体" w:hAnsi="宋体" w:eastAsia="宋体" w:cs="宋体"/>
                <w:color w:val="333333"/>
                <w:sz w:val="24"/>
                <w:szCs w:val="24"/>
                <w:bdr w:val="none" w:color="auto" w:sz="0" w:space="0"/>
              </w:rPr>
              <w:t>　国家对在农村五保供养工作中做出显著成绩的单位和个人，给予表彰和奖励。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jc w:val="center"/>
              <w:rPr>
                <w:rFonts w:ascii="宋体" w:hAnsi="宋体" w:eastAsia="宋体" w:cs="宋体"/>
                <w:color w:val="333333"/>
              </w:rPr>
            </w:pPr>
            <w:r>
              <w:rPr>
                <w:rFonts w:hint="eastAsia" w:ascii="黑体" w:hAnsi="宋体" w:eastAsia="黑体" w:cs="黑体"/>
                <w:color w:val="333333"/>
                <w:sz w:val="24"/>
                <w:szCs w:val="24"/>
                <w:bdr w:val="none" w:color="auto" w:sz="0" w:space="0"/>
              </w:rPr>
              <w:t>第二章　供养对象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rPr>
                <w:rFonts w:ascii="宋体" w:hAnsi="宋体" w:eastAsia="宋体" w:cs="宋体"/>
                <w:color w:val="333333"/>
              </w:rPr>
            </w:pPr>
            <w:r>
              <w:rPr>
                <w:rFonts w:ascii="宋体" w:hAnsi="宋体" w:eastAsia="宋体" w:cs="宋体"/>
                <w:color w:val="333333"/>
                <w:sz w:val="24"/>
                <w:szCs w:val="24"/>
                <w:bdr w:val="none" w:color="auto" w:sz="0" w:space="0"/>
              </w:rPr>
              <w:t>　　</w:t>
            </w:r>
            <w:r>
              <w:rPr>
                <w:rFonts w:hint="eastAsia" w:ascii="黑体" w:hAnsi="宋体" w:eastAsia="黑体" w:cs="黑体"/>
                <w:color w:val="333333"/>
                <w:sz w:val="24"/>
                <w:szCs w:val="24"/>
                <w:bdr w:val="none" w:color="auto" w:sz="0" w:space="0"/>
              </w:rPr>
              <w:t>第六条</w:t>
            </w:r>
            <w:r>
              <w:rPr>
                <w:rFonts w:ascii="宋体" w:hAnsi="宋体" w:eastAsia="宋体" w:cs="宋体"/>
                <w:color w:val="333333"/>
                <w:sz w:val="24"/>
                <w:szCs w:val="24"/>
                <w:bdr w:val="none" w:color="auto" w:sz="0" w:space="0"/>
              </w:rPr>
              <w:t>　老年、残疾或者未满16周岁的村民，无劳动能力、无生活来源又无法定赡养、抚养、扶养义务人，或者其法定赡养、抚养、扶养义务人无赡养、抚养、扶养能力的，享受农村五保供养待遇。</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第七条</w:t>
            </w:r>
            <w:r>
              <w:rPr>
                <w:rFonts w:ascii="宋体" w:hAnsi="宋体" w:eastAsia="宋体" w:cs="宋体"/>
                <w:color w:val="333333"/>
                <w:sz w:val="24"/>
                <w:szCs w:val="24"/>
                <w:bdr w:val="none" w:color="auto" w:sz="0" w:space="0"/>
              </w:rPr>
              <w:t>　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乡、民族乡、镇人民政府应当对申请人的家庭状况和经济条件进行调查核实；必要时，县级人民政府民政部门可以进行复核。申请人、有关组织或者个人应当配合、接受调查，如实提供有关情况。</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第八条</w:t>
            </w:r>
            <w:r>
              <w:rPr>
                <w:rFonts w:ascii="宋体" w:hAnsi="宋体" w:eastAsia="宋体" w:cs="宋体"/>
                <w:color w:val="333333"/>
                <w:sz w:val="24"/>
                <w:szCs w:val="24"/>
                <w:bdr w:val="none" w:color="auto" w:sz="0" w:space="0"/>
              </w:rPr>
              <w:t>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农村五保供养对象死亡，丧葬事宜办理完毕后，村民委员会或者农村五保供养服务机构应当向乡、民族乡、镇人民政府报告，由乡、民族乡、镇人民政府报县级人民政府民政部门核准后，核销其《农村五保供养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jc w:val="center"/>
              <w:rPr>
                <w:rFonts w:ascii="宋体" w:hAnsi="宋体" w:eastAsia="宋体" w:cs="宋体"/>
                <w:color w:val="333333"/>
              </w:rPr>
            </w:pPr>
            <w:r>
              <w:rPr>
                <w:rFonts w:hint="eastAsia" w:ascii="黑体" w:hAnsi="宋体" w:eastAsia="黑体" w:cs="黑体"/>
                <w:color w:val="333333"/>
                <w:sz w:val="24"/>
                <w:szCs w:val="24"/>
                <w:bdr w:val="none" w:color="auto" w:sz="0" w:space="0"/>
              </w:rPr>
              <w:t>第三章　供养内容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rPr>
                <w:rFonts w:ascii="宋体" w:hAnsi="宋体" w:eastAsia="宋体" w:cs="宋体"/>
                <w:color w:val="333333"/>
              </w:rPr>
            </w:pPr>
            <w:r>
              <w:rPr>
                <w:rFonts w:ascii="宋体" w:hAnsi="宋体" w:eastAsia="宋体" w:cs="宋体"/>
                <w:color w:val="333333"/>
                <w:sz w:val="24"/>
                <w:szCs w:val="24"/>
                <w:bdr w:val="none" w:color="auto" w:sz="0" w:space="0"/>
              </w:rPr>
              <w:t>　　</w:t>
            </w:r>
            <w:r>
              <w:rPr>
                <w:rFonts w:hint="eastAsia" w:ascii="黑体" w:hAnsi="宋体" w:eastAsia="黑体" w:cs="黑体"/>
                <w:color w:val="333333"/>
                <w:sz w:val="24"/>
                <w:szCs w:val="24"/>
                <w:bdr w:val="none" w:color="auto" w:sz="0" w:space="0"/>
              </w:rPr>
              <w:t>第九条</w:t>
            </w:r>
            <w:r>
              <w:rPr>
                <w:rFonts w:ascii="宋体" w:hAnsi="宋体" w:eastAsia="宋体" w:cs="宋体"/>
                <w:color w:val="333333"/>
                <w:sz w:val="24"/>
                <w:szCs w:val="24"/>
                <w:bdr w:val="none" w:color="auto" w:sz="0" w:space="0"/>
              </w:rPr>
              <w:t>　农村五保供养包括下列供养内容：</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（一）供给粮油、副食品和生活用燃料；</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（二）供给服装、被褥等生活用品和零用钱；</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（三）提供符合基本居住条件的住房；</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（四）提供疾病治疗，对生活不能自理的给予照料；</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（五）办理丧葬事宜。</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农村五保供养对象未满16周岁或者已满16周岁仍在接受义务教育的，应当保障他们依法接受义务教育所需费用。</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农村五保供养对象的疾病治疗，应当与当地农村合作医疗和农村医疗救助制度相衔接。</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第十条</w:t>
            </w:r>
            <w:r>
              <w:rPr>
                <w:rFonts w:ascii="宋体" w:hAnsi="宋体" w:eastAsia="宋体" w:cs="宋体"/>
                <w:color w:val="333333"/>
                <w:sz w:val="24"/>
                <w:szCs w:val="24"/>
                <w:bdr w:val="none" w:color="auto" w:sz="0" w:space="0"/>
              </w:rPr>
              <w:t>　农村五保供养标准不得低于当地村民的平均生活水平，并根据当地村民平均生活水平的提高适时调整。</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农村五保供养标准，可以由省、自治区、直辖市人民政府制定，在本行政区域内公布执行，也可以由设区的市级或者县级人民政府制定，报所在的省、自治区、直辖市人民政府备案后公布执行。</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国务院民政部门、国务院财政部门应当加强对农村五保供养标准制定工作的指导。</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第十一条</w:t>
            </w:r>
            <w:r>
              <w:rPr>
                <w:rFonts w:ascii="宋体" w:hAnsi="宋体" w:eastAsia="宋体" w:cs="宋体"/>
                <w:color w:val="333333"/>
                <w:sz w:val="24"/>
                <w:szCs w:val="24"/>
                <w:bdr w:val="none" w:color="auto" w:sz="0" w:space="0"/>
              </w:rPr>
              <w:t>　农村五保供养资金，在地方人民政府财政预算中安排。有农村集体经营等收入的地方，可以从农村集体经营等收入中安排资金，用于补助和改善农村五保供养对象的生活。农村五保供养对象将承包土地交由他人代耕的，其收益归该农村五保供养对象所有。具体办法由省、自治区、直辖市人民政府规定。</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中央财政对财政困难地区的农村五保供养，在资金上给予适当补助。</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农村五保供养资金，应当专门用于农村五保供养对象的生活，任何组织或者个人不得贪污、挪用、截留或者私分。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jc w:val="center"/>
              <w:rPr>
                <w:rFonts w:ascii="宋体" w:hAnsi="宋体" w:eastAsia="宋体" w:cs="宋体"/>
                <w:color w:val="333333"/>
              </w:rPr>
            </w:pPr>
            <w:r>
              <w:rPr>
                <w:rFonts w:hint="eastAsia" w:ascii="黑体" w:hAnsi="宋体" w:eastAsia="黑体" w:cs="黑体"/>
                <w:color w:val="333333"/>
                <w:sz w:val="24"/>
                <w:szCs w:val="24"/>
                <w:bdr w:val="none" w:color="auto" w:sz="0" w:space="0"/>
              </w:rPr>
              <w:t>第四章　供养形式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rPr>
                <w:rFonts w:ascii="宋体" w:hAnsi="宋体" w:eastAsia="宋体" w:cs="宋体"/>
                <w:color w:val="333333"/>
              </w:rPr>
            </w:pPr>
            <w:r>
              <w:rPr>
                <w:rFonts w:ascii="宋体" w:hAnsi="宋体" w:eastAsia="宋体" w:cs="宋体"/>
                <w:color w:val="333333"/>
                <w:sz w:val="24"/>
                <w:szCs w:val="24"/>
                <w:bdr w:val="none" w:color="auto" w:sz="0" w:space="0"/>
              </w:rPr>
              <w:t>　　</w:t>
            </w:r>
            <w:r>
              <w:rPr>
                <w:rFonts w:hint="eastAsia" w:ascii="黑体" w:hAnsi="宋体" w:eastAsia="黑体" w:cs="黑体"/>
                <w:color w:val="333333"/>
                <w:sz w:val="24"/>
                <w:szCs w:val="24"/>
                <w:bdr w:val="none" w:color="auto" w:sz="0" w:space="0"/>
              </w:rPr>
              <w:t>第十二条</w:t>
            </w:r>
            <w:r>
              <w:rPr>
                <w:rFonts w:ascii="宋体" w:hAnsi="宋体" w:eastAsia="宋体" w:cs="宋体"/>
                <w:color w:val="333333"/>
                <w:sz w:val="24"/>
                <w:szCs w:val="24"/>
                <w:bdr w:val="none" w:color="auto" w:sz="0" w:space="0"/>
              </w:rPr>
              <w:t>　农村五保供养对象可以在当地的农村五保供养服务机构集中供养，也可以在家分散供养。农村五保供养对象可以自行选择供养形式。</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第十三条</w:t>
            </w:r>
            <w:r>
              <w:rPr>
                <w:rFonts w:ascii="宋体" w:hAnsi="宋体" w:eastAsia="宋体" w:cs="宋体"/>
                <w:color w:val="333333"/>
                <w:sz w:val="24"/>
                <w:szCs w:val="24"/>
                <w:bdr w:val="none" w:color="auto" w:sz="0" w:space="0"/>
              </w:rPr>
              <w:t>　集中供养的农村五保供养对象，由农村五保供养服务机构提供供养服务；分散供养的农村五保供养对象，可以由村民委员会提供照料，也可以由农村五保供养服务机构提供有关供养服务。</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第十四条</w:t>
            </w:r>
            <w:r>
              <w:rPr>
                <w:rFonts w:ascii="宋体" w:hAnsi="宋体" w:eastAsia="宋体" w:cs="宋体"/>
                <w:color w:val="333333"/>
                <w:sz w:val="24"/>
                <w:szCs w:val="24"/>
                <w:bdr w:val="none" w:color="auto" w:sz="0" w:space="0"/>
              </w:rPr>
              <w:t>　各级人民政府应当把农村五保供养服务机构建设纳入经济社会发展规划。</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县级人民政府和乡、民族乡、镇人民政府应当为农村五保供养服务机构提供必要的设备、管理资金，并配备必要的工作人员。</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第十五条</w:t>
            </w:r>
            <w:r>
              <w:rPr>
                <w:rFonts w:ascii="宋体" w:hAnsi="宋体" w:eastAsia="宋体" w:cs="宋体"/>
                <w:color w:val="333333"/>
                <w:sz w:val="24"/>
                <w:szCs w:val="24"/>
                <w:bdr w:val="none" w:color="auto" w:sz="0" w:space="0"/>
              </w:rPr>
              <w:t>　农村五保供养服务机构应当建立健全内部民主管理和服务管理制度。</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农村五保供养服务机构工作人员应当经过必要的培训。</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第十六条</w:t>
            </w:r>
            <w:r>
              <w:rPr>
                <w:rFonts w:ascii="宋体" w:hAnsi="宋体" w:eastAsia="宋体" w:cs="宋体"/>
                <w:color w:val="333333"/>
                <w:sz w:val="24"/>
                <w:szCs w:val="24"/>
                <w:bdr w:val="none" w:color="auto" w:sz="0" w:space="0"/>
              </w:rPr>
              <w:t>　农村五保供养服务机构可以开展以改善农村五保供养对象生活条件为目的的农副业生产。地方各级人民政府及其有关部门应当对农村五保供养服务机构开展农副业生产给予必要的扶持。</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第十七条</w:t>
            </w:r>
            <w:r>
              <w:rPr>
                <w:rFonts w:ascii="宋体" w:hAnsi="宋体" w:eastAsia="宋体" w:cs="宋体"/>
                <w:color w:val="333333"/>
                <w:sz w:val="24"/>
                <w:szCs w:val="24"/>
                <w:bdr w:val="none" w:color="auto" w:sz="0" w:space="0"/>
              </w:rPr>
              <w:t>　乡、民族乡、镇人民政府应当与村民委员会或者农村五保供养服务机构签订供养服务协议，保证农村五保供养对象享受符合要求的供养。</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村民委员会可以委托村民对分散供养的农村五保供养对象提供照料。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jc w:val="center"/>
              <w:rPr>
                <w:rFonts w:ascii="宋体" w:hAnsi="宋体" w:eastAsia="宋体" w:cs="宋体"/>
                <w:color w:val="333333"/>
              </w:rPr>
            </w:pPr>
            <w:r>
              <w:rPr>
                <w:rFonts w:hint="eastAsia" w:ascii="黑体" w:hAnsi="宋体" w:eastAsia="黑体" w:cs="黑体"/>
                <w:color w:val="333333"/>
                <w:sz w:val="24"/>
                <w:szCs w:val="24"/>
                <w:bdr w:val="none" w:color="auto" w:sz="0" w:space="0"/>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rPr>
                <w:rFonts w:ascii="宋体" w:hAnsi="宋体" w:eastAsia="宋体" w:cs="宋体"/>
                <w:color w:val="333333"/>
              </w:rPr>
            </w:pPr>
            <w:r>
              <w:rPr>
                <w:rFonts w:ascii="宋体" w:hAnsi="宋体" w:eastAsia="宋体" w:cs="宋体"/>
                <w:color w:val="333333"/>
                <w:sz w:val="24"/>
                <w:szCs w:val="24"/>
                <w:bdr w:val="none" w:color="auto" w:sz="0" w:space="0"/>
              </w:rPr>
              <w:t>　　</w:t>
            </w:r>
            <w:r>
              <w:rPr>
                <w:rFonts w:hint="eastAsia" w:ascii="黑体" w:hAnsi="宋体" w:eastAsia="黑体" w:cs="黑体"/>
                <w:color w:val="333333"/>
                <w:sz w:val="24"/>
                <w:szCs w:val="24"/>
                <w:bdr w:val="none" w:color="auto" w:sz="0" w:space="0"/>
              </w:rPr>
              <w:t>第十八条</w:t>
            </w:r>
            <w:r>
              <w:rPr>
                <w:rFonts w:ascii="宋体" w:hAnsi="宋体" w:eastAsia="宋体" w:cs="宋体"/>
                <w:color w:val="333333"/>
                <w:sz w:val="24"/>
                <w:szCs w:val="24"/>
                <w:bdr w:val="none" w:color="auto" w:sz="0" w:space="0"/>
              </w:rPr>
              <w:t>　县级以上人民政府应当依法加强对农村五保供养工作的监督管理。县级以上地方各级人民政府民政部门和乡、民族乡、镇人民政府应当制定农村五保供养工作的管理制度，并负责督促实施。</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第十九条</w:t>
            </w:r>
            <w:r>
              <w:rPr>
                <w:rFonts w:ascii="宋体" w:hAnsi="宋体" w:eastAsia="宋体" w:cs="宋体"/>
                <w:color w:val="333333"/>
                <w:sz w:val="24"/>
                <w:szCs w:val="24"/>
                <w:bdr w:val="none" w:color="auto" w:sz="0" w:space="0"/>
              </w:rPr>
              <w:t>　财政部门应当按时足额拨付农村五保供养资金，确保资金到位，并加强对资金使用情况的监督管理。</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审计机关应当依法加强对农村五保供养资金使用情况的审计。</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第二十条</w:t>
            </w:r>
            <w:r>
              <w:rPr>
                <w:rFonts w:ascii="宋体" w:hAnsi="宋体" w:eastAsia="宋体" w:cs="宋体"/>
                <w:color w:val="333333"/>
                <w:sz w:val="24"/>
                <w:szCs w:val="24"/>
                <w:bdr w:val="none" w:color="auto" w:sz="0" w:space="0"/>
              </w:rPr>
              <w:t>　农村五保供养待遇的申请条件、程序、民主评议情况以及农村五保供养的标准和资金使用情况等，应当向社会公告，接受社会监督。</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第二十一条</w:t>
            </w:r>
            <w:r>
              <w:rPr>
                <w:rFonts w:ascii="宋体" w:hAnsi="宋体" w:eastAsia="宋体" w:cs="宋体"/>
                <w:color w:val="333333"/>
                <w:sz w:val="24"/>
                <w:szCs w:val="24"/>
                <w:bdr w:val="none" w:color="auto" w:sz="0" w:space="0"/>
              </w:rPr>
              <w:t>　农村五保供养服务机构应当遵守治安、消防、卫生、财务会计等方面的法律、法规和国家有关规定，向农村五保供养对象提供符合要求的供养服务，并接受地方人民政府及其有关部门的监督管理。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jc w:val="center"/>
              <w:rPr>
                <w:rFonts w:ascii="宋体" w:hAnsi="宋体" w:eastAsia="宋体" w:cs="宋体"/>
                <w:color w:val="333333"/>
              </w:rPr>
            </w:pPr>
            <w:r>
              <w:rPr>
                <w:rFonts w:hint="eastAsia" w:ascii="黑体" w:hAnsi="宋体" w:eastAsia="黑体" w:cs="黑体"/>
                <w:color w:val="333333"/>
                <w:sz w:val="24"/>
                <w:szCs w:val="24"/>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rPr>
                <w:rFonts w:ascii="宋体" w:hAnsi="宋体" w:eastAsia="宋体" w:cs="宋体"/>
                <w:color w:val="333333"/>
              </w:rPr>
            </w:pPr>
            <w:r>
              <w:rPr>
                <w:rFonts w:ascii="宋体" w:hAnsi="宋体" w:eastAsia="宋体" w:cs="宋体"/>
                <w:color w:val="333333"/>
                <w:sz w:val="24"/>
                <w:szCs w:val="24"/>
                <w:bdr w:val="none" w:color="auto" w:sz="0" w:space="0"/>
              </w:rPr>
              <w:t>　　</w:t>
            </w:r>
            <w:r>
              <w:rPr>
                <w:rFonts w:hint="eastAsia" w:ascii="黑体" w:hAnsi="宋体" w:eastAsia="黑体" w:cs="黑体"/>
                <w:color w:val="333333"/>
                <w:sz w:val="24"/>
                <w:szCs w:val="24"/>
                <w:bdr w:val="none" w:color="auto" w:sz="0" w:space="0"/>
              </w:rPr>
              <w:t>第二十二条</w:t>
            </w:r>
            <w:r>
              <w:rPr>
                <w:rFonts w:ascii="宋体" w:hAnsi="宋体" w:eastAsia="宋体" w:cs="宋体"/>
                <w:color w:val="333333"/>
                <w:sz w:val="24"/>
                <w:szCs w:val="24"/>
                <w:bdr w:val="none" w:color="auto" w:sz="0" w:space="0"/>
              </w:rPr>
              <w:t>　违反本条例规定，有关行政机关及其工作人员有下列行为之一的，对直接负责的主管人员以及其他直接责任人员依法给予行政处分；构成犯罪的，依法追究刑事责任:</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（一）对符合农村五保供养条件的村民不予批准享受农村五保供养待遇的，或者对不符合农村五保供养条件的村民批准其享受农村五保供养待遇的；</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（二）贪污、挪用、截留、私分农村五保供养款物的；</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（三）有其他滥用职权、玩忽职守、徇私舞弊行为的。</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第二十三条</w:t>
            </w:r>
            <w:r>
              <w:rPr>
                <w:rFonts w:ascii="宋体" w:hAnsi="宋体" w:eastAsia="宋体" w:cs="宋体"/>
                <w:color w:val="333333"/>
                <w:sz w:val="24"/>
                <w:szCs w:val="24"/>
                <w:bdr w:val="none" w:color="auto" w:sz="0" w:space="0"/>
              </w:rPr>
              <w:t>　违反本条例规定，村民委员会组成人员贪污、挪用、截留农村五保供养款物的，依法予以罢免；构成犯罪的，依法追究刑事责任。</w:t>
            </w:r>
            <w:r>
              <w:rPr>
                <w:rFonts w:ascii="宋体" w:hAnsi="宋体" w:eastAsia="宋体" w:cs="宋体"/>
                <w:color w:val="333333"/>
                <w:sz w:val="24"/>
                <w:szCs w:val="24"/>
                <w:bdr w:val="none" w:color="auto" w:sz="0" w:space="0"/>
              </w:rPr>
              <w:br w:type="textWrapping"/>
            </w:r>
            <w:r>
              <w:rPr>
                <w:rFonts w:ascii="宋体" w:hAnsi="宋体" w:eastAsia="宋体" w:cs="宋体"/>
                <w:color w:val="333333"/>
                <w:sz w:val="24"/>
                <w:szCs w:val="24"/>
                <w:bdr w:val="none" w:color="auto" w:sz="0" w:space="0"/>
              </w:rPr>
              <w:t>违反本条例规定，农村五保供养服务机构工作人员私分、挪用、截留农村五保供养款物的，予以辞退；构成犯罪的，依法追究刑事责任。</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第二十四条</w:t>
            </w:r>
            <w:r>
              <w:rPr>
                <w:rFonts w:ascii="宋体" w:hAnsi="宋体" w:eastAsia="宋体" w:cs="宋体"/>
                <w:color w:val="333333"/>
                <w:sz w:val="24"/>
                <w:szCs w:val="24"/>
                <w:bdr w:val="none" w:color="auto" w:sz="0" w:space="0"/>
              </w:rPr>
              <w:t>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jc w:val="center"/>
              <w:rPr>
                <w:rFonts w:ascii="宋体" w:hAnsi="宋体" w:eastAsia="宋体" w:cs="宋体"/>
                <w:color w:val="333333"/>
              </w:rPr>
            </w:pPr>
            <w:r>
              <w:rPr>
                <w:rFonts w:hint="eastAsia" w:ascii="黑体" w:hAnsi="宋体" w:eastAsia="黑体" w:cs="黑体"/>
                <w:color w:val="333333"/>
                <w:sz w:val="24"/>
                <w:szCs w:val="24"/>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rPr>
                <w:rFonts w:ascii="宋体" w:hAnsi="宋体" w:eastAsia="宋体" w:cs="宋体"/>
                <w:color w:val="333333"/>
              </w:rPr>
            </w:pPr>
            <w:r>
              <w:rPr>
                <w:rFonts w:ascii="宋体" w:hAnsi="宋体" w:eastAsia="宋体" w:cs="宋体"/>
                <w:color w:val="333333"/>
                <w:sz w:val="24"/>
                <w:szCs w:val="24"/>
                <w:bdr w:val="none" w:color="auto" w:sz="0" w:space="0"/>
              </w:rPr>
              <w:t>　　</w:t>
            </w:r>
            <w:r>
              <w:rPr>
                <w:rFonts w:hint="eastAsia" w:ascii="黑体" w:hAnsi="宋体" w:eastAsia="黑体" w:cs="黑体"/>
                <w:color w:val="333333"/>
                <w:sz w:val="24"/>
                <w:szCs w:val="24"/>
                <w:bdr w:val="none" w:color="auto" w:sz="0" w:space="0"/>
              </w:rPr>
              <w:t>第二十五条</w:t>
            </w:r>
            <w:r>
              <w:rPr>
                <w:rFonts w:ascii="宋体" w:hAnsi="宋体" w:eastAsia="宋体" w:cs="宋体"/>
                <w:color w:val="333333"/>
                <w:sz w:val="24"/>
                <w:szCs w:val="24"/>
                <w:bdr w:val="none" w:color="auto" w:sz="0" w:space="0"/>
              </w:rPr>
              <w:t>　《农村五保供养证书》由国务院民政部门规定式样，由省、自治区、直辖市人民政府民政部门监制。</w:t>
            </w:r>
            <w:r>
              <w:rPr>
                <w:rFonts w:ascii="宋体" w:hAnsi="宋体" w:eastAsia="宋体" w:cs="宋体"/>
                <w:color w:val="333333"/>
                <w:sz w:val="24"/>
                <w:szCs w:val="24"/>
                <w:bdr w:val="none" w:color="auto" w:sz="0" w:space="0"/>
              </w:rPr>
              <w:br w:type="textWrapping"/>
            </w:r>
            <w:r>
              <w:rPr>
                <w:rFonts w:hint="eastAsia" w:ascii="黑体" w:hAnsi="宋体" w:eastAsia="黑体" w:cs="黑体"/>
                <w:color w:val="333333"/>
                <w:sz w:val="24"/>
                <w:szCs w:val="24"/>
                <w:bdr w:val="none" w:color="auto" w:sz="0" w:space="0"/>
              </w:rPr>
              <w:t>第二十六条</w:t>
            </w:r>
            <w:r>
              <w:rPr>
                <w:rFonts w:ascii="宋体" w:hAnsi="宋体" w:eastAsia="宋体" w:cs="宋体"/>
                <w:color w:val="333333"/>
                <w:sz w:val="24"/>
                <w:szCs w:val="24"/>
                <w:bdr w:val="none" w:color="auto" w:sz="0" w:space="0"/>
              </w:rPr>
              <w:t>　本条例自2006年3月1日起施行。1994年1月23日国务院发布的《农村五保供养工作条例》同时废止。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MzI1NzZkYjYxOWI4YmM4MTZmZTMxMzBlYjk2OGUifQ=="/>
  </w:docVars>
  <w:rsids>
    <w:rsidRoot w:val="00000000"/>
    <w:rsid w:val="0C6C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3029</Words>
  <Characters>3063</Characters>
  <Lines>0</Lines>
  <Paragraphs>0</Paragraphs>
  <TotalTime>0</TotalTime>
  <ScaleCrop>false</ScaleCrop>
  <LinksUpToDate>false</LinksUpToDate>
  <CharactersWithSpaces>3152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2022-07-13T11:59:33Z</dcterms:created>
  <dc:creator>Lenovo</dc:creator>
  <cp:lastModifiedBy>朱响元13886311108</cp:lastModifiedBy>
  <dcterms:modified xsi:type="dcterms:W3CDTF">2022-07-13T11:59:51Z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8BDF2FA0A47340E2B9792BF614EF5C18</vt:lpwstr>
  </property>
</Properties>
</file>