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w:t>
      </w:r>
      <w:r>
        <w:rPr>
          <w:rFonts w:hint="eastAsia" w:ascii="方正小标宋简体" w:hAnsi="方正小标宋简体" w:eastAsia="方正小标宋简体" w:cs="方正小标宋简体"/>
          <w:b/>
          <w:bCs/>
          <w:sz w:val="32"/>
          <w:szCs w:val="32"/>
          <w:lang w:val="en-US" w:eastAsia="zh-CN"/>
        </w:rPr>
        <w:t>5</w:t>
      </w:r>
      <w:r>
        <w:rPr>
          <w:rFonts w:hint="eastAsia" w:ascii="方正小标宋简体" w:hAnsi="方正小标宋简体" w:eastAsia="方正小标宋简体" w:cs="方正小标宋简体"/>
          <w:b/>
          <w:bCs/>
          <w:sz w:val="32"/>
          <w:szCs w:val="32"/>
        </w:rPr>
        <w:t>年</w:t>
      </w:r>
      <w:r>
        <w:rPr>
          <w:rFonts w:hint="eastAsia" w:ascii="方正小标宋简体" w:hAnsi="方正小标宋简体" w:eastAsia="方正小标宋简体" w:cs="方正小标宋简体"/>
          <w:b/>
          <w:bCs/>
          <w:sz w:val="32"/>
          <w:szCs w:val="32"/>
          <w:lang w:val="en-US" w:eastAsia="zh-CN"/>
        </w:rPr>
        <w:t>市财政局</w:t>
      </w:r>
      <w:r>
        <w:rPr>
          <w:rFonts w:hint="eastAsia" w:ascii="方正小标宋简体" w:hAnsi="方正小标宋简体" w:eastAsia="方正小标宋简体" w:cs="方正小标宋简体"/>
          <w:sz w:val="32"/>
          <w:szCs w:val="32"/>
        </w:rPr>
        <w:t>预算公开情况说明</w:t>
      </w:r>
    </w:p>
    <w:p>
      <w:pPr>
        <w:jc w:val="center"/>
        <w:rPr>
          <w:rFonts w:hint="eastAsia" w:ascii="方正小标宋简体" w:hAnsi="方正小标宋简体" w:eastAsia="方正小标宋简体" w:cs="方正小标宋简体"/>
          <w:sz w:val="32"/>
          <w:szCs w:val="32"/>
        </w:rPr>
      </w:pPr>
    </w:p>
    <w:p>
      <w:pPr>
        <w:numPr>
          <w:ilvl w:val="0"/>
          <w:numId w:val="1"/>
        </w:numPr>
        <w:ind w:firstLine="640" w:firstLineChars="200"/>
        <w:rPr>
          <w:rFonts w:hint="eastAsia" w:ascii="黑体" w:hAnsi="黑体" w:eastAsia="黑体" w:cs="黑体"/>
          <w:sz w:val="32"/>
          <w:szCs w:val="32"/>
        </w:rPr>
      </w:pPr>
      <w:r>
        <w:rPr>
          <w:rFonts w:hint="eastAsia" w:ascii="黑体" w:hAnsi="黑体" w:eastAsia="黑体" w:cs="黑体"/>
          <w:sz w:val="32"/>
          <w:szCs w:val="32"/>
        </w:rPr>
        <w:t>部门(单位)主要职责</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拟订全市财政税收发展战略、规划、政策和改革方案并组织实施，分析预测宏观经济形势，参与制定各项宏观经济政策，提出运用财政税收政策实施宏观调控和综合平衡社会财力的建议，拟订市级与区及街办、政府与企业的分配政策，完善鼓励公益事业发展的财政税收政策。</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（二）拟订有关财政、财务、会计管理的地方性法规，制定全市财政、财务、会计管理制度并指导、监督执行。组织涉外财政、债务等国际谈判并草签有关协议、协定。</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承担市级各项财政收支管理的责任。负责编制年度市级预决算草案并组织执行。受市政府委托，向市人民代表大会报告市级预算及其执行情况，向市人大常委会报告市级调整预算和市级决算。组织制定经费开支标准、定额，负责审核批复市直部门（单位）的年度预决算。完善转移支付制度。</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（四）负责对政府非税收入实行综合财政预算。制定彩票管理政策和有关办法，管理彩票市场，按规定管理彩票资金。</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组织制定国库管理制度、国库集中收付制度，指导和监督市级国库业务，按规定开展国库现金管理工作。负责制定并监督执行全市政府采购制度。负责制定全市财政信息化建设管理制度和技术标准，指导全市财政信息化建设工作。</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六）按照法律法规授权，组织起草税收政策调整方案，开展重大税收政策的调查研究。会同税务部门，贯彻执行税收政策。提出地方性税收立法计划。根据预算安排，确定财政收入计划，并组织实施。按照有关政策、法规的授权，会同税务部门审核和审批地方性税种的开征、税目税率调整及减免。</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负责指导和监督市级国有资产管理业务，制定行政事业单位国有资产管理制度，按规定管理行政事业单位国有资产和文化体制改革中转制的文化企业国有资产。制定需要全市统一规定的开支标准和支出政策。负责财政预算内行政机构、事业单位和社会团体的非贸易外汇管理。</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负责制定国有资本经营预算的制度和办法，收取市本级企业国有资本收益，负责审核、汇总编制市级和全市国有资本经营预决算草案。制定并组织实施企业财务制度，按规定管理金融类企业国有资产。参与拟订企业国有资产管理相关制度，按规定管理资产评估工作。</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负责办理和监督市级财政的经济发展支出、市级政府性投资项目的财政拨款，参与拟订市级建设投资的有关政策，制定基本建设财务制度，负责有关政策性补贴和专项储备资金财政管理工作。负责管理和监督市级财政的农业支出、工商贸易性支出、公共支出和其他支出。负责农业综合开发管理工作。</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参与全市社会保障法规、政策和改革方案的研究制定。会同有关部门管理市级财政社会保障和就业及医疗卫生支出，监督社会保障资金的使用。会同有关部门拟订社会保障资金（基金）财务管理制度和管理办法，编制市级社会保障预决算草案。管理市级社会保障资金（基金）财政专户。</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拟订和执行地方政府国内债务管理的制度和政策，依法制定地方政府债务管理制度和办法，防范财政风险。负责统一管理政府外债，制定和执行基本管理制度。负责市政府债券的举借、发行、使用、管理和监督偿还，指导区级政府性债务管理工作。负责组织外国政府和国际金融组织贷（赠）款项目相关工作。负责全市地方金融类机构、地方性融资担保机构的财务监管。监管国债市场。</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二）负责管理全市的会计工作，监督和规范会计行为，执行国家会计法律、法规、会计准则和会计制度。负责全市会计师事务所和市级会计代理记账机构的行政审批和服务监管工作。指导和监督注册会计师和会计师事务所的业务，指导和管理社会审计。管理会计从业资格。承担会计专业技术资格管理工作。</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（十三）监督检查财税法律法规、政策的执行情况，反映财政收支管理中的重大问题。</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（十四）负责市级财政投资评审工作。</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（十五）为大企业提供“直通车”服务。</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（十六）承办上级交办的其他事项。</w:t>
      </w:r>
    </w:p>
    <w:p>
      <w:pPr>
        <w:numPr>
          <w:ilvl w:val="0"/>
          <w:numId w:val="0"/>
        </w:numPr>
        <w:rPr>
          <w:rFonts w:hint="eastAsia" w:ascii="黑体" w:hAnsi="黑体" w:eastAsia="黑体" w:cs="黑体"/>
          <w:sz w:val="32"/>
          <w:szCs w:val="32"/>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二、机构设置情况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鄂州市财政局有1个独立的预算编制单位，</w:t>
      </w:r>
      <w:r>
        <w:rPr>
          <w:rFonts w:hint="eastAsia" w:ascii="仿宋_GB2312" w:hAnsi="仿宋_GB2312" w:eastAsia="仿宋_GB2312" w:cs="仿宋_GB2312"/>
          <w:sz w:val="32"/>
          <w:szCs w:val="32"/>
        </w:rPr>
        <w:t>其中：</w:t>
      </w:r>
    </w:p>
    <w:p>
      <w:pPr>
        <w:ind w:firstLine="640" w:firstLineChars="200"/>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1.鄂州市财政局</w:t>
      </w:r>
      <w:r>
        <w:rPr>
          <w:rFonts w:hint="eastAsia" w:ascii="仿宋_GB2312" w:hAnsi="仿宋_GB2312" w:eastAsia="仿宋_GB2312" w:cs="仿宋_GB2312"/>
          <w:sz w:val="32"/>
          <w:szCs w:val="32"/>
        </w:rPr>
        <w:t>本级预算单位1个。由</w:t>
      </w:r>
      <w:r>
        <w:rPr>
          <w:rFonts w:hint="eastAsia" w:ascii="仿宋_GB2312" w:hAnsi="仿宋_GB2312" w:eastAsia="仿宋_GB2312" w:cs="仿宋_GB2312"/>
          <w:sz w:val="32"/>
          <w:szCs w:val="32"/>
          <w:lang w:val="en-US" w:eastAsia="zh-CN"/>
        </w:rPr>
        <w:t>办公室、法规综合科、预算科、国库科、政府债务管理科、行政政法科、教科文科、经济建设科、社会保障科、自然资源和生态环境科、产业发展科、农业科、农村科、金融科、会计科、监督科、预算绩效管理科、资产管理科、政府采购管理科、政策研究室、人事教育科21个科室组成。</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2.鄂州市财政局</w:t>
      </w:r>
      <w:r>
        <w:rPr>
          <w:rFonts w:hint="eastAsia" w:ascii="仿宋_GB2312" w:hAnsi="仿宋_GB2312" w:eastAsia="仿宋_GB2312" w:cs="仿宋_GB2312"/>
          <w:sz w:val="32"/>
          <w:szCs w:val="32"/>
        </w:rPr>
        <w:t>直属参照公务员法管理事业单位</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为：市财政投资评审中心、市国库收付中心</w:t>
      </w:r>
    </w:p>
    <w:p>
      <w:pPr>
        <w:ind w:firstLine="640" w:firstLineChars="200"/>
        <w:rPr>
          <w:rFonts w:hint="eastAsia" w:ascii="仿宋_GB2312" w:hAnsi="仿宋_GB2312" w:eastAsia="仿宋_GB2312" w:cs="仿宋_GB2312"/>
          <w:sz w:val="32"/>
          <w:szCs w:val="32"/>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三、预算收支及增减变化情况</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1.预算收入情况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表2</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年本年收入</w:t>
      </w:r>
      <w:r>
        <w:rPr>
          <w:rFonts w:hint="eastAsia" w:ascii="仿宋_GB2312" w:hAnsi="仿宋_GB2312" w:eastAsia="仿宋_GB2312" w:cs="仿宋_GB2312"/>
          <w:sz w:val="32"/>
          <w:szCs w:val="32"/>
          <w:lang w:val="en-US" w:eastAsia="zh-CN"/>
        </w:rPr>
        <w:t>3507.95</w:t>
      </w:r>
      <w:r>
        <w:rPr>
          <w:rFonts w:hint="eastAsia" w:ascii="仿宋_GB2312" w:hAnsi="仿宋_GB2312" w:eastAsia="仿宋_GB2312" w:cs="仿宋_GB2312"/>
          <w:sz w:val="32"/>
          <w:szCs w:val="32"/>
        </w:rPr>
        <w:t>万元，比上年</w:t>
      </w:r>
      <w:r>
        <w:rPr>
          <w:rFonts w:hint="eastAsia" w:ascii="仿宋_GB2312" w:hAnsi="仿宋_GB2312" w:eastAsia="仿宋_GB2312" w:cs="仿宋_GB2312"/>
          <w:color w:val="000000" w:themeColor="text1"/>
          <w:sz w:val="32"/>
          <w:szCs w:val="32"/>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281.07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8.71</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val="en-US" w:eastAsia="zh-CN"/>
        </w:rPr>
        <w:t>财政拨款收入3507.95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一般公共预算3507.95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占收入的100%</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收入</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sz w:val="32"/>
          <w:szCs w:val="32"/>
        </w:rPr>
        <w:t>原因</w:t>
      </w:r>
      <w:r>
        <w:rPr>
          <w:rFonts w:hint="eastAsia" w:ascii="仿宋_GB2312" w:hAnsi="仿宋_GB2312" w:eastAsia="仿宋_GB2312" w:cs="仿宋_GB2312"/>
          <w:color w:val="000000" w:themeColor="text1"/>
          <w:sz w:val="32"/>
          <w:szCs w:val="32"/>
          <w:lang w:eastAsia="zh-CN"/>
          <w14:textFill>
            <w14:solidFill>
              <w14:schemeClr w14:val="tx1"/>
            </w14:solidFill>
          </w14:textFill>
        </w:rPr>
        <w:t>：财政拨款收入增加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281.07</w:t>
      </w:r>
      <w:r>
        <w:rPr>
          <w:rFonts w:hint="eastAsia" w:ascii="仿宋_GB2312" w:hAnsi="仿宋_GB2312" w:eastAsia="仿宋_GB2312" w:cs="仿宋_GB2312"/>
          <w:color w:val="000000" w:themeColor="text1"/>
          <w:sz w:val="32"/>
          <w:szCs w:val="32"/>
          <w:lang w:eastAsia="zh-CN"/>
          <w14:textFill>
            <w14:solidFill>
              <w14:schemeClr w14:val="tx1"/>
            </w14:solidFill>
          </w14:textFill>
        </w:rPr>
        <w:t>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2.预算支出情况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表3</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年本年支出</w:t>
      </w:r>
      <w:r>
        <w:rPr>
          <w:rFonts w:hint="eastAsia" w:ascii="仿宋_GB2312" w:hAnsi="仿宋_GB2312" w:eastAsia="仿宋_GB2312" w:cs="仿宋_GB2312"/>
          <w:sz w:val="32"/>
          <w:szCs w:val="32"/>
          <w:lang w:val="en-US" w:eastAsia="zh-CN"/>
        </w:rPr>
        <w:t>3507.95</w:t>
      </w:r>
      <w:r>
        <w:rPr>
          <w:rFonts w:hint="eastAsia" w:ascii="仿宋_GB2312" w:hAnsi="仿宋_GB2312" w:eastAsia="仿宋_GB2312" w:cs="仿宋_GB2312"/>
          <w:sz w:val="32"/>
          <w:szCs w:val="32"/>
        </w:rPr>
        <w:t>万元，比上年</w:t>
      </w:r>
      <w:r>
        <w:rPr>
          <w:rFonts w:hint="eastAsia" w:ascii="仿宋_GB2312" w:hAnsi="仿宋_GB2312" w:eastAsia="仿宋_GB2312" w:cs="仿宋_GB2312"/>
          <w:color w:val="000000" w:themeColor="text1"/>
          <w:sz w:val="32"/>
          <w:szCs w:val="32"/>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281.07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8.71</w:t>
      </w:r>
      <w:r>
        <w:rPr>
          <w:rFonts w:hint="eastAsia" w:ascii="仿宋_GB2312" w:hAnsi="仿宋_GB2312" w:eastAsia="仿宋_GB2312" w:cs="仿宋_GB2312"/>
          <w:sz w:val="32"/>
          <w:szCs w:val="32"/>
        </w:rPr>
        <w:t>%。其中：基本支出</w:t>
      </w:r>
      <w:r>
        <w:rPr>
          <w:rFonts w:hint="eastAsia" w:ascii="仿宋_GB2312" w:hAnsi="仿宋_GB2312" w:eastAsia="仿宋_GB2312" w:cs="仿宋_GB2312"/>
          <w:sz w:val="32"/>
          <w:szCs w:val="32"/>
          <w:lang w:val="en-US" w:eastAsia="zh-CN"/>
        </w:rPr>
        <w:t>1633.95</w:t>
      </w:r>
      <w:r>
        <w:rPr>
          <w:rFonts w:hint="eastAsia" w:ascii="仿宋_GB2312" w:hAnsi="仿宋_GB2312" w:eastAsia="仿宋_GB2312" w:cs="仿宋_GB2312"/>
          <w:sz w:val="32"/>
          <w:szCs w:val="32"/>
        </w:rPr>
        <w:t>万元，占总支出的</w:t>
      </w:r>
      <w:r>
        <w:rPr>
          <w:rFonts w:hint="eastAsia" w:ascii="仿宋_GB2312" w:hAnsi="仿宋_GB2312" w:eastAsia="仿宋_GB2312" w:cs="仿宋_GB2312"/>
          <w:sz w:val="32"/>
          <w:szCs w:val="32"/>
          <w:lang w:val="en-US" w:eastAsia="zh-CN"/>
        </w:rPr>
        <w:t>46.58</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1874</w:t>
      </w:r>
      <w:r>
        <w:rPr>
          <w:rFonts w:hint="eastAsia" w:ascii="仿宋_GB2312" w:hAnsi="仿宋_GB2312" w:eastAsia="仿宋_GB2312" w:cs="仿宋_GB2312"/>
          <w:sz w:val="32"/>
          <w:szCs w:val="32"/>
        </w:rPr>
        <w:t>万元，占总支出的</w:t>
      </w:r>
      <w:r>
        <w:rPr>
          <w:rFonts w:hint="eastAsia" w:ascii="仿宋_GB2312" w:hAnsi="仿宋_GB2312" w:eastAsia="仿宋_GB2312" w:cs="仿宋_GB2312"/>
          <w:sz w:val="32"/>
          <w:szCs w:val="32"/>
          <w:lang w:val="en-US" w:eastAsia="zh-CN"/>
        </w:rPr>
        <w:t>53.42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本年支出构成为：一般公共服务支出</w:t>
      </w:r>
      <w:r>
        <w:rPr>
          <w:rFonts w:hint="eastAsia" w:ascii="仿宋_GB2312" w:hAnsi="仿宋_GB2312" w:eastAsia="仿宋_GB2312" w:cs="仿宋_GB2312"/>
          <w:sz w:val="32"/>
          <w:szCs w:val="32"/>
          <w:lang w:val="en-US" w:eastAsia="zh-CN"/>
        </w:rPr>
        <w:t>3106.84</w:t>
      </w:r>
      <w:r>
        <w:rPr>
          <w:rFonts w:hint="eastAsia" w:ascii="仿宋_GB2312" w:hAnsi="仿宋_GB2312" w:eastAsia="仿宋_GB2312" w:cs="仿宋_GB2312"/>
          <w:sz w:val="32"/>
          <w:szCs w:val="32"/>
        </w:rPr>
        <w:t>万元，占本年支出</w:t>
      </w:r>
      <w:r>
        <w:rPr>
          <w:rFonts w:hint="eastAsia" w:ascii="仿宋_GB2312" w:hAnsi="仿宋_GB2312" w:eastAsia="仿宋_GB2312" w:cs="仿宋_GB2312"/>
          <w:sz w:val="32"/>
          <w:szCs w:val="32"/>
          <w:lang w:val="en-US" w:eastAsia="zh-CN"/>
        </w:rPr>
        <w:t>88.56</w:t>
      </w:r>
      <w:r>
        <w:rPr>
          <w:rFonts w:hint="eastAsia" w:ascii="仿宋_GB2312" w:hAnsi="仿宋_GB2312" w:eastAsia="仿宋_GB2312" w:cs="仿宋_GB2312"/>
          <w:sz w:val="32"/>
          <w:szCs w:val="32"/>
        </w:rPr>
        <w:t>%；社会保障和就业支出</w:t>
      </w:r>
      <w:r>
        <w:rPr>
          <w:rFonts w:hint="eastAsia" w:ascii="仿宋_GB2312" w:hAnsi="仿宋_GB2312" w:eastAsia="仿宋_GB2312" w:cs="仿宋_GB2312"/>
          <w:sz w:val="32"/>
          <w:szCs w:val="32"/>
          <w:lang w:val="en-US" w:eastAsia="zh-CN"/>
        </w:rPr>
        <w:t>138.71</w:t>
      </w:r>
      <w:r>
        <w:rPr>
          <w:rFonts w:hint="eastAsia" w:ascii="仿宋_GB2312" w:hAnsi="仿宋_GB2312" w:eastAsia="仿宋_GB2312" w:cs="仿宋_GB2312"/>
          <w:sz w:val="32"/>
          <w:szCs w:val="32"/>
        </w:rPr>
        <w:t>万元，占本年支出</w:t>
      </w:r>
      <w:r>
        <w:rPr>
          <w:rFonts w:hint="eastAsia" w:ascii="仿宋_GB2312" w:hAnsi="仿宋_GB2312" w:eastAsia="仿宋_GB2312" w:cs="仿宋_GB2312"/>
          <w:sz w:val="32"/>
          <w:szCs w:val="32"/>
          <w:lang w:val="en-US" w:eastAsia="zh-CN"/>
        </w:rPr>
        <w:t>3.95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卫生健康支出142.67万元，占本年支出4.06%；住房保障支出119.72万元，占本年支出3.41%</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支出</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sz w:val="32"/>
          <w:szCs w:val="32"/>
        </w:rPr>
        <w:t>的主要原因：特定目标类项目支出比上年增加</w:t>
      </w:r>
      <w:r>
        <w:rPr>
          <w:rFonts w:hint="eastAsia" w:ascii="仿宋_GB2312" w:hAnsi="仿宋_GB2312" w:eastAsia="仿宋_GB2312" w:cs="仿宋_GB2312"/>
          <w:sz w:val="32"/>
          <w:szCs w:val="32"/>
          <w:lang w:val="en-US" w:eastAsia="zh-CN"/>
        </w:rPr>
        <w:t>614</w:t>
      </w:r>
      <w:r>
        <w:rPr>
          <w:rFonts w:hint="eastAsia" w:ascii="仿宋_GB2312" w:hAnsi="仿宋_GB2312" w:eastAsia="仿宋_GB2312" w:cs="仿宋_GB2312"/>
          <w:sz w:val="32"/>
          <w:szCs w:val="32"/>
        </w:rPr>
        <w:t>万元，人员经费支出比上年减少</w:t>
      </w:r>
      <w:r>
        <w:rPr>
          <w:rFonts w:hint="eastAsia" w:ascii="仿宋_GB2312" w:hAnsi="仿宋_GB2312" w:eastAsia="仿宋_GB2312" w:cs="仿宋_GB2312"/>
          <w:sz w:val="32"/>
          <w:szCs w:val="32"/>
          <w:lang w:val="en-US" w:eastAsia="zh-CN"/>
        </w:rPr>
        <w:t>332.88</w:t>
      </w:r>
      <w:r>
        <w:rPr>
          <w:rFonts w:hint="eastAsia" w:ascii="仿宋_GB2312" w:hAnsi="仿宋_GB2312" w:eastAsia="仿宋_GB2312" w:cs="仿宋_GB2312"/>
          <w:sz w:val="32"/>
          <w:szCs w:val="32"/>
        </w:rPr>
        <w:t>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年基本支出比上年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减少332.93</w:t>
      </w:r>
      <w:r>
        <w:rPr>
          <w:rFonts w:hint="eastAsia" w:ascii="仿宋_GB2312" w:hAnsi="仿宋_GB2312" w:eastAsia="仿宋_GB2312" w:cs="仿宋_GB2312"/>
          <w:sz w:val="32"/>
          <w:szCs w:val="32"/>
        </w:rPr>
        <w:t>万元，主要</w:t>
      </w:r>
      <w:r>
        <w:rPr>
          <w:rFonts w:hint="eastAsia" w:ascii="仿宋_GB2312" w:hAnsi="仿宋_GB2312" w:eastAsia="仿宋_GB2312" w:cs="仿宋_GB2312"/>
          <w:sz w:val="32"/>
          <w:szCs w:val="32"/>
          <w:lang w:val="en-US" w:eastAsia="zh-CN"/>
        </w:rPr>
        <w:t>原因：</w:t>
      </w:r>
      <w:r>
        <w:rPr>
          <w:rFonts w:hint="eastAsia" w:ascii="仿宋_GB2312" w:hAnsi="仿宋_GB2312" w:eastAsia="仿宋_GB2312" w:cs="仿宋_GB2312"/>
          <w:sz w:val="32"/>
          <w:szCs w:val="32"/>
        </w:rPr>
        <w:t>一是</w:t>
      </w:r>
      <w:r>
        <w:rPr>
          <w:rFonts w:hint="eastAsia" w:ascii="仿宋_GB2312" w:hAnsi="仿宋_GB2312" w:eastAsia="仿宋_GB2312" w:cs="仿宋_GB2312"/>
          <w:sz w:val="32"/>
          <w:szCs w:val="32"/>
          <w:lang w:val="en-US" w:eastAsia="zh-CN"/>
        </w:rPr>
        <w:t>公用经费减少</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sz w:val="32"/>
          <w:szCs w:val="32"/>
        </w:rPr>
        <w:t>二是</w:t>
      </w:r>
      <w:r>
        <w:rPr>
          <w:rFonts w:hint="eastAsia" w:ascii="仿宋_GB2312" w:hAnsi="仿宋_GB2312" w:eastAsia="仿宋_GB2312" w:cs="仿宋_GB2312"/>
          <w:sz w:val="32"/>
          <w:szCs w:val="32"/>
          <w:lang w:val="en-US" w:eastAsia="zh-CN"/>
        </w:rPr>
        <w:t>人员类项目支出减少。</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年项目支出比上年</w:t>
      </w:r>
      <w:r>
        <w:rPr>
          <w:rFonts w:hint="eastAsia" w:ascii="仿宋_GB2312" w:hAnsi="仿宋_GB2312" w:eastAsia="仿宋_GB2312" w:cs="仿宋_GB2312"/>
          <w:color w:val="000000" w:themeColor="text1"/>
          <w:sz w:val="32"/>
          <w:szCs w:val="32"/>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614</w:t>
      </w:r>
      <w:r>
        <w:rPr>
          <w:rFonts w:hint="eastAsia" w:ascii="仿宋_GB2312" w:hAnsi="仿宋_GB2312" w:eastAsia="仿宋_GB2312" w:cs="仿宋_GB2312"/>
          <w:sz w:val="32"/>
          <w:szCs w:val="32"/>
        </w:rPr>
        <w:t>万元，主要原因</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特定目标类项目</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sz w:val="32"/>
          <w:szCs w:val="32"/>
        </w:rPr>
        <w:t>支出。</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其他</w:t>
      </w:r>
      <w:r>
        <w:rPr>
          <w:rFonts w:hint="eastAsia" w:ascii="仿宋_GB2312" w:hAnsi="仿宋_GB2312" w:eastAsia="仿宋_GB2312" w:cs="仿宋_GB2312"/>
          <w:color w:val="000000" w:themeColor="text1"/>
          <w:sz w:val="32"/>
          <w:szCs w:val="32"/>
          <w14:textFill>
            <w14:solidFill>
              <w14:schemeClr w14:val="tx1"/>
            </w14:solidFill>
          </w14:textFill>
        </w:rPr>
        <w:t>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收支需要说明的</w:t>
      </w:r>
      <w:r>
        <w:rPr>
          <w:rFonts w:hint="eastAsia" w:ascii="仿宋_GB2312" w:hAnsi="仿宋_GB2312" w:eastAsia="仿宋_GB2312" w:cs="仿宋_GB2312"/>
          <w:color w:val="000000" w:themeColor="text1"/>
          <w:sz w:val="32"/>
          <w:szCs w:val="32"/>
          <w14:textFill>
            <w14:solidFill>
              <w14:schemeClr w14:val="tx1"/>
            </w14:solidFill>
          </w14:textFill>
        </w:rPr>
        <w:t>情况</w:t>
      </w:r>
    </w:p>
    <w:p>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无</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市财政局</w:t>
      </w:r>
      <w:r>
        <w:rPr>
          <w:rFonts w:hint="eastAsia" w:ascii="黑体" w:hAnsi="黑体" w:eastAsia="黑体" w:cs="黑体"/>
          <w:sz w:val="32"/>
          <w:szCs w:val="32"/>
        </w:rPr>
        <w:t>运行经费安排情况</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年运行经费预算总额为</w:t>
      </w:r>
      <w:r>
        <w:rPr>
          <w:rFonts w:hint="eastAsia" w:ascii="仿宋_GB2312" w:hAnsi="仿宋_GB2312" w:eastAsia="仿宋_GB2312" w:cs="仿宋_GB2312"/>
          <w:sz w:val="32"/>
          <w:szCs w:val="32"/>
          <w:lang w:val="en-US" w:eastAsia="zh-CN"/>
        </w:rPr>
        <w:t>242.04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表6公用经费</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rPr>
        <w:t>，比上年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减少0.05</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减少0.2</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减少</w:t>
      </w:r>
      <w:r>
        <w:rPr>
          <w:rFonts w:hint="eastAsia" w:ascii="仿宋_GB2312" w:hAnsi="仿宋_GB2312" w:eastAsia="仿宋_GB2312" w:cs="仿宋_GB2312"/>
          <w:sz w:val="32"/>
          <w:szCs w:val="32"/>
        </w:rPr>
        <w:t>原因主要是：一是</w:t>
      </w:r>
      <w:r>
        <w:rPr>
          <w:rFonts w:hint="eastAsia" w:ascii="仿宋_GB2312" w:hAnsi="仿宋_GB2312" w:eastAsia="仿宋_GB2312" w:cs="仿宋_GB2312"/>
          <w:sz w:val="32"/>
          <w:szCs w:val="32"/>
          <w:lang w:val="en-US" w:eastAsia="zh-CN"/>
        </w:rPr>
        <w:t>在职人员减少</w:t>
      </w:r>
      <w:r>
        <w:rPr>
          <w:rFonts w:hint="eastAsia" w:ascii="仿宋_GB2312" w:hAnsi="仿宋_GB2312" w:eastAsia="仿宋_GB2312" w:cs="仿宋_GB2312"/>
          <w:sz w:val="32"/>
          <w:szCs w:val="32"/>
        </w:rPr>
        <w:t>；二是</w:t>
      </w:r>
      <w:r>
        <w:rPr>
          <w:rFonts w:hint="eastAsia" w:ascii="仿宋_GB2312" w:hAnsi="仿宋_GB2312" w:eastAsia="仿宋_GB2312" w:cs="仿宋_GB2312"/>
          <w:sz w:val="32"/>
          <w:szCs w:val="32"/>
          <w:lang w:val="en-US" w:eastAsia="zh-CN"/>
        </w:rPr>
        <w:t>上年工资总额减少</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办公费8万元，印刷费1万元，水电费1万元，差旅费2万元，维修（护）费0.3万元，租赁费1万元，会议费1万元，培训费1万元，公务接待费2万元，劳务费0.2万元，工会经费42.95万元，福利费84.83万元，其他交通费用71.88，税费及附加7万元，其他商品和服务支出16.88万元。</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五、一般公共预算“三公”经费及增减变化情况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年“三公”经费财政拨款预算总额</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表7</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与上年持平</w:t>
      </w:r>
      <w:r>
        <w:rPr>
          <w:rFonts w:hint="eastAsia" w:ascii="仿宋_GB2312" w:hAnsi="仿宋_GB2312" w:eastAsia="仿宋_GB2312" w:cs="仿宋_GB2312"/>
          <w:sz w:val="32"/>
          <w:szCs w:val="32"/>
        </w:rPr>
        <w:t>。分别如下：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1.公务接待费</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与上年持平</w:t>
      </w:r>
      <w:r>
        <w:rPr>
          <w:rFonts w:hint="eastAsia" w:ascii="仿宋_GB2312" w:hAnsi="仿宋_GB2312" w:eastAsia="仿宋_GB2312" w:cs="仿宋_GB2312"/>
          <w:color w:val="FF0000"/>
          <w:sz w:val="32"/>
          <w:szCs w:val="32"/>
          <w:lang w:val="en-US"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公务用车购置及运行费0万元，与上年持平。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0"/>
        <w:jc w:val="left"/>
        <w:rPr>
          <w:rFonts w:hint="eastAsia" w:ascii="仿宋_GB2312" w:hAnsi="仿宋_GB2312" w:eastAsia="仿宋_GB2312" w:cs="仿宋_GB2312"/>
          <w:sz w:val="32"/>
          <w:szCs w:val="32"/>
          <w:lang w:val="en-US" w:eastAsia="zh-CN"/>
        </w:rPr>
      </w:pPr>
      <w:r>
        <w:rPr>
          <w:rFonts w:hint="eastAsia" w:ascii="宋体" w:hAnsi="宋体" w:eastAsia="宋体" w:cs="宋体"/>
          <w:i w:val="0"/>
          <w:iCs w:val="0"/>
          <w:caps w:val="0"/>
          <w:color w:val="333333"/>
          <w:spacing w:val="0"/>
          <w:kern w:val="0"/>
          <w:sz w:val="24"/>
          <w:szCs w:val="24"/>
          <w:shd w:val="clear" w:fill="FFFFFF"/>
          <w:lang w:val="en-US" w:eastAsia="zh-CN" w:bidi="ar"/>
        </w:rPr>
        <w:t>　　3</w:t>
      </w:r>
      <w:r>
        <w:rPr>
          <w:rFonts w:hint="eastAsia" w:ascii="仿宋_GB2312" w:hAnsi="仿宋_GB2312" w:eastAsia="仿宋_GB2312" w:cs="仿宋_GB2312"/>
          <w:sz w:val="32"/>
          <w:szCs w:val="32"/>
          <w:lang w:val="en-US" w:eastAsia="zh-CN"/>
        </w:rPr>
        <w:t>.因公出国（境）费0万元，与上年持平。</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六、政府采购预算安排情况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政府采购法律法规和政策</w:t>
      </w: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鄂州市财政局</w:t>
      </w:r>
      <w:r>
        <w:rPr>
          <w:rFonts w:hint="eastAsia" w:ascii="仿宋_GB2312" w:hAnsi="仿宋_GB2312" w:eastAsia="仿宋_GB2312" w:cs="仿宋_GB2312"/>
          <w:sz w:val="32"/>
          <w:szCs w:val="32"/>
        </w:rPr>
        <w:t>编制政府采购预算</w:t>
      </w:r>
      <w:r>
        <w:rPr>
          <w:rFonts w:hint="eastAsia" w:ascii="仿宋_GB2312" w:hAnsi="仿宋_GB2312" w:eastAsia="仿宋_GB2312" w:cs="仿宋_GB2312"/>
          <w:sz w:val="32"/>
          <w:szCs w:val="32"/>
          <w:lang w:val="en-US" w:eastAsia="zh-CN"/>
        </w:rPr>
        <w:t>1197</w:t>
      </w:r>
      <w:r>
        <w:rPr>
          <w:rFonts w:hint="eastAsia" w:ascii="仿宋_GB2312" w:hAnsi="仿宋_GB2312" w:eastAsia="仿宋_GB2312" w:cs="仿宋_GB2312"/>
          <w:sz w:val="32"/>
          <w:szCs w:val="32"/>
        </w:rPr>
        <w:t>万元，比上年</w:t>
      </w:r>
      <w:r>
        <w:rPr>
          <w:rFonts w:hint="eastAsia" w:ascii="仿宋_GB2312" w:hAnsi="仿宋_GB2312" w:eastAsia="仿宋_GB2312" w:cs="仿宋_GB2312"/>
          <w:color w:val="000000" w:themeColor="text1"/>
          <w:sz w:val="32"/>
          <w:szCs w:val="32"/>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101</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val="en-US" w:eastAsia="zh-CN"/>
        </w:rPr>
        <w:t>是特定目标类项目支出增加</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服务类政府采购预算</w:t>
      </w:r>
      <w:r>
        <w:rPr>
          <w:rFonts w:hint="eastAsia" w:ascii="仿宋_GB2312" w:hAnsi="仿宋_GB2312" w:eastAsia="仿宋_GB2312" w:cs="仿宋_GB2312"/>
          <w:sz w:val="32"/>
          <w:szCs w:val="32"/>
          <w:lang w:val="en-US" w:eastAsia="zh-CN"/>
        </w:rPr>
        <w:t>1197</w:t>
      </w:r>
      <w:r>
        <w:rPr>
          <w:rFonts w:hint="eastAsia" w:ascii="仿宋_GB2312" w:hAnsi="仿宋_GB2312" w:eastAsia="仿宋_GB2312" w:cs="仿宋_GB2312"/>
          <w:sz w:val="32"/>
          <w:szCs w:val="32"/>
        </w:rPr>
        <w:t>万元，主要是第三方机构服务（</w:t>
      </w:r>
      <w:r>
        <w:rPr>
          <w:rFonts w:hint="eastAsia" w:ascii="仿宋_GB2312" w:hAnsi="仿宋_GB2312" w:eastAsia="仿宋_GB2312" w:cs="仿宋_GB2312"/>
          <w:sz w:val="32"/>
          <w:szCs w:val="32"/>
          <w:lang w:val="en-US" w:eastAsia="zh-CN"/>
        </w:rPr>
        <w:t>投资评审</w:t>
      </w:r>
      <w:r>
        <w:rPr>
          <w:rFonts w:hint="eastAsia" w:ascii="仿宋_GB2312" w:hAnsi="仿宋_GB2312" w:eastAsia="仿宋_GB2312" w:cs="仿宋_GB2312"/>
          <w:sz w:val="32"/>
          <w:szCs w:val="32"/>
        </w:rPr>
        <w:t>、绩效评价、监督检查）。</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七、国有资产占用情况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年市财政局占有房屋面积14607平方米，通用设备684台，专用设备0（台/件），公务用车0辆。2024年市财政局现有国有资产总值为5087.85万元。</w:t>
      </w:r>
    </w:p>
    <w:p>
      <w:pPr>
        <w:ind w:firstLine="640" w:firstLineChars="200"/>
        <w:rPr>
          <w:rFonts w:hint="eastAsia" w:ascii="仿宋_GB2312" w:hAnsi="仿宋_GB2312" w:eastAsia="仿宋_GB2312" w:cs="仿宋_GB2312"/>
          <w:color w:val="FF0000"/>
          <w:sz w:val="32"/>
          <w:szCs w:val="32"/>
          <w:lang w:val="en-US" w:eastAsia="zh-CN"/>
        </w:rPr>
      </w:pPr>
      <w:r>
        <w:rPr>
          <w:rFonts w:hint="eastAsia" w:ascii="黑体" w:hAnsi="黑体" w:eastAsia="黑体" w:cs="黑体"/>
          <w:sz w:val="32"/>
          <w:szCs w:val="32"/>
        </w:rPr>
        <w:t>八、重点项目预算绩效情况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（表9）</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会计行业管理</w:t>
      </w:r>
      <w:r>
        <w:rPr>
          <w:rFonts w:hint="eastAsia" w:ascii="仿宋_GB2312" w:hAnsi="仿宋_GB2312" w:eastAsia="仿宋_GB2312" w:cs="仿宋_GB2312"/>
          <w:sz w:val="32"/>
          <w:szCs w:val="32"/>
        </w:rPr>
        <w:t>”主要内容</w:t>
      </w:r>
      <w:r>
        <w:rPr>
          <w:rFonts w:hint="eastAsia" w:ascii="仿宋_GB2312" w:hAnsi="仿宋_GB2312" w:eastAsia="仿宋_GB2312" w:cs="仿宋_GB2312"/>
          <w:sz w:val="32"/>
          <w:szCs w:val="32"/>
          <w:lang w:val="en-US" w:eastAsia="zh-CN"/>
        </w:rPr>
        <w:t>是用于开展2024年全国会计专业技术初、中级资格考试，以及注册会计师行业基层党组织建设等方面。2024年预算安排75万元，其中：75万元资金来源为一般公共预算当年财政拨款。</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2024年度项目绩效总目标是：提高鄂州市行政事业单位会计人员专业素质，提高单位财务管理水平，进一步规范政府机关财务管理行为。</w:t>
      </w:r>
    </w:p>
    <w:p>
      <w:pPr>
        <w:ind w:firstLine="1280" w:firstLineChars="4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成本指标：预算执行控制率≥90%。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产出指标：组织考试场次≥2次、考试考务工作出错率=0、考试按期举行率=100%。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满意度指标：服务对象满意度≥90%。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效益指标：服务考试人数≥2000人次。</w:t>
      </w:r>
    </w:p>
    <w:p>
      <w:pPr>
        <w:ind w:firstLine="640" w:firstLineChars="200"/>
        <w:rPr>
          <w:rFonts w:hint="default"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2.预算绩效管理改革专项”主要内容是主要用于预算项目绩效评审、财政贴息绩效评价。</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年预算安排</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万元资金来源为</w:t>
      </w:r>
      <w:r>
        <w:rPr>
          <w:rFonts w:hint="eastAsia" w:ascii="仿宋_GB2312" w:hAnsi="仿宋_GB2312" w:eastAsia="仿宋_GB2312" w:cs="仿宋_GB2312"/>
          <w:sz w:val="32"/>
          <w:szCs w:val="32"/>
          <w:lang w:val="en-US" w:eastAsia="zh-CN"/>
        </w:rPr>
        <w:t>一般公共预算当年财政拨款</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年度项目绩效总目标是：推进预算单位全面实施预算绩效管理，加强绩效目标编制质量，提高财政资源配置效率，节约财政资金。</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成本指标：预算执行控制率≥95%。</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产出指标：绩效评价报告数量≤30个，绩效目标三级指标优化条数≥10000条，评价项目覆盖率100%，评价报告规范率100%，按时完成率100%，完成时间≤1年</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满意度指标：服务对象满意度≥90%。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效益指标：财政资金使用效益得到提升，公共服务质量得到提升，评价结果应用率≧95%。</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财政监督检查专项”</w:t>
      </w:r>
      <w:r>
        <w:rPr>
          <w:rFonts w:hint="eastAsia" w:ascii="仿宋_GB2312" w:hAnsi="仿宋_GB2312" w:eastAsia="仿宋_GB2312" w:cs="仿宋_GB2312"/>
          <w:sz w:val="32"/>
          <w:szCs w:val="32"/>
        </w:rPr>
        <w:t>主要内容是用于财政监督检查工作。</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年预算安排</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万元资金来源为</w:t>
      </w:r>
      <w:r>
        <w:rPr>
          <w:rFonts w:hint="eastAsia" w:ascii="仿宋_GB2312" w:hAnsi="仿宋_GB2312" w:eastAsia="仿宋_GB2312" w:cs="仿宋_GB2312"/>
          <w:sz w:val="32"/>
          <w:szCs w:val="32"/>
          <w:lang w:val="en-US" w:eastAsia="zh-CN"/>
        </w:rPr>
        <w:t>一般公共预算当年财政拨款</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年度项目绩效总目标是：按计划完成年初检查任务，检查发现问题及时公开并完成整改。</w:t>
      </w:r>
    </w:p>
    <w:p>
      <w:pPr>
        <w:ind w:firstLine="1280" w:firstLineChars="4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成本指标：预算控制数≤100万元。</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产出指标：检查次数≧8次，完成检查报告数量≧15-18个，监督检查重点领域项目数≧5个，检查结果验收通过率100%，检查任务按期完成率100%，问题整改及时率≧95%。</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效益指标：检查结果公开率100%，检查结果应用率≧95%。</w:t>
      </w:r>
    </w:p>
    <w:p>
      <w:pPr>
        <w:ind w:firstLine="1280" w:firstLineChars="4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满意度指标：服务对象满意度≥90%。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4.“预算一体化改革专项”主要用于财政业务政策研究、改革宣传等。2025年预算安排310万元，其中：310万元资金来源为一般公共预算当年财政拨款。</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2025年度项目绩效总目标是：规范经费支出，履行财政职能职责，做好全面深化财政体制改革研究宣传工作，促进辖区经济发展。</w:t>
      </w:r>
    </w:p>
    <w:p>
      <w:pPr>
        <w:ind w:firstLine="1280" w:firstLineChars="4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成本指标：超预算项目比例≤10%。</w:t>
      </w:r>
    </w:p>
    <w:p>
      <w:pPr>
        <w:ind w:firstLine="1280" w:firstLineChars="4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产出指标：办公设备购置数量≥10套，办公楼改</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造工程量≥1个，改造工程验收合格率100%，办公设施运行故障率≤5%，计划完成率≥90%。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满意度指标：服务对象满意度≥90%。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5.“财政业务培训专项”主要用于组织全市财政总决</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算、部门决算、行政事业单位国有资产管理、政府采购、政府会计制度等方面的培训，开展财政系统内部培训。2024年预算安排74万元，其中：74万元资金来源为一般公共预算当年财政拨款。</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2025年度项目绩效总目标是：推动全市市直行政事业单位财务规范化管理，提高财政系统干部综合素质和业务能力，进一步提升我市财政预算管理水平，更好推进财政事业的发展。</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成本指标：人均培训成本控制率100%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产出指标：培训班次（会议次数）≥9次，培训（参会）人次≥200人次，培训（会议）天数≥5天，培训课程数量≥6个，培训人员合格率≥90%，培训计划按期完成率100%。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满意度指标：受训人员满意度≥90%</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6.“财政投资评审专项”主要用于财政投资项目评审。2025年预算安排1015万元，其中：1015万元资金来源为一般公共预算当年财政拨款。</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2025年度项目绩效总目标是：规范工程建设项目支出，节约财政性资金。</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成本指标：预算控制数≤1015万元。</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产出指标：评审项目个数≥200个，评审人数6个，配置评审设备数6台/套，预算评审综合审减≤5%，预算控制数≤1015万，评审任务按期完成率100%，完成时限≤1年。</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效益指标：节约财政性资金10亿。</w:t>
      </w:r>
    </w:p>
    <w:p>
      <w:pPr>
        <w:rPr>
          <w:rFonts w:hint="eastAsia" w:ascii="仿宋_GB2312" w:hAnsi="仿宋_GB2312" w:eastAsia="仿宋_GB2312" w:cs="仿宋_GB2312"/>
          <w:sz w:val="32"/>
          <w:szCs w:val="32"/>
          <w:lang w:val="en-US" w:eastAsia="zh-CN"/>
        </w:rPr>
      </w:pPr>
    </w:p>
    <w:p>
      <w:pPr>
        <w:numPr>
          <w:ilvl w:val="0"/>
          <w:numId w:val="2"/>
        </w:numPr>
        <w:ind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其他需要说明的情况</w:t>
      </w:r>
    </w:p>
    <w:p>
      <w:pPr>
        <w:numPr>
          <w:numId w:val="0"/>
        </w:numPr>
        <w:rPr>
          <w:rFonts w:hint="eastAsia" w:ascii="仿宋" w:hAnsi="仿宋" w:eastAsia="仿宋" w:cs="仿宋"/>
          <w:b w:val="0"/>
          <w:bCs w:val="0"/>
          <w:sz w:val="32"/>
          <w:szCs w:val="32"/>
          <w:lang w:val="en-US" w:eastAsia="zh-CN"/>
        </w:rPr>
      </w:pPr>
      <w:r>
        <w:rPr>
          <w:rFonts w:hint="eastAsia" w:ascii="黑体" w:hAnsi="黑体" w:eastAsia="黑体" w:cs="黑体"/>
          <w:sz w:val="32"/>
          <w:szCs w:val="32"/>
          <w:lang w:val="en-US" w:eastAsia="zh-CN"/>
        </w:rPr>
        <w:t xml:space="preserve">     </w:t>
      </w:r>
      <w:r>
        <w:rPr>
          <w:rFonts w:hint="eastAsia" w:ascii="黑体" w:hAnsi="黑体" w:eastAsia="黑体" w:cs="黑体"/>
          <w:b w:val="0"/>
          <w:bCs w:val="0"/>
          <w:sz w:val="32"/>
          <w:szCs w:val="32"/>
          <w:lang w:val="en-US" w:eastAsia="zh-CN"/>
        </w:rPr>
        <w:t xml:space="preserve"> </w:t>
      </w:r>
      <w:r>
        <w:rPr>
          <w:rFonts w:hint="eastAsia" w:ascii="仿宋" w:hAnsi="仿宋" w:eastAsia="仿宋" w:cs="仿宋"/>
          <w:b w:val="0"/>
          <w:bCs w:val="0"/>
          <w:sz w:val="32"/>
          <w:szCs w:val="32"/>
          <w:lang w:val="en-US" w:eastAsia="zh-CN"/>
        </w:rPr>
        <w:t>无</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十、专业名词解释</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运行经费：指为保障单位运行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三公”经费：指使用一般公共预算财政拨款安排的因公出国(境)费、公务用车购置及运行维护费和公务接待费。其中，因公出国(境)费用反映单位公务出国(境)的国际旅费、国外城市间交通费、住宿费、伙食费、培训费、公杂费等支出；公务用车购置及运行维护费反映单位公务用车车辆购置支出(含车辆购置税、牌照费)、燃料费、维修费、过桥过路费、保险费、安全奖励费用等支出；公务接待费反映单位按规定开支的各类公务接待(含外宾接待)费用。</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政府采购：是指各级国家机关、事业单位和团体组织，使用财政性资金采购依法制定的集中采购目录以内的或者采购限额标准以上的货物、工程和服务的行为。政府采购不仅是指具体的采购过程，而且是采购政策、采购程序、采购过程及采购管理的总称，是一种对公共采购管理的制度，是一种政府行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4.财政拨款(补助)收入：指从同级财政部门取得的财政预算资金。</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5.其他收入：指除上述“</w:t>
      </w:r>
      <w:r>
        <w:rPr>
          <w:rFonts w:hint="eastAsia" w:ascii="仿宋_GB2312" w:hAnsi="仿宋_GB2312" w:eastAsia="仿宋_GB2312" w:cs="仿宋_GB2312"/>
          <w:sz w:val="32"/>
          <w:szCs w:val="32"/>
        </w:rPr>
        <w:t>财政拨款(补助)收入</w:t>
      </w:r>
      <w:r>
        <w:rPr>
          <w:rFonts w:hint="eastAsia" w:ascii="仿宋_GB2312" w:hAnsi="仿宋_GB2312" w:eastAsia="仿宋_GB2312" w:cs="仿宋_GB2312"/>
          <w:sz w:val="32"/>
          <w:szCs w:val="32"/>
          <w:lang w:val="en-US" w:eastAsia="zh-CN"/>
        </w:rPr>
        <w:t>”以外的资金。</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.基本支出：指为保障机构正常运转、完成日常工作任务而发生的人员支出和公用支出。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default" w:ascii="仿宋_GB2312" w:hAnsi="仿宋_GB2312" w:eastAsia="仿宋_GB2312" w:cs="仿宋_GB2312"/>
          <w:color w:val="FF000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P Simplified Hans Light">
    <w:panose1 w:val="020B0300000000000000"/>
    <w:charset w:val="86"/>
    <w:family w:val="auto"/>
    <w:pitch w:val="default"/>
    <w:sig w:usb0="A00002BF" w:usb1="38CF7CFA" w:usb2="00000016" w:usb3="00000000" w:csb0="2004011D" w:csb1="41000000"/>
  </w:font>
  <w:font w:name="Microsoft JhengHei">
    <w:panose1 w:val="020B0604030504040204"/>
    <w:charset w:val="88"/>
    <w:family w:val="auto"/>
    <w:pitch w:val="default"/>
    <w:sig w:usb0="0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Yu Gothic Light">
    <w:panose1 w:val="020B03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 w:name="Microsoft YaHei UI Light">
    <w:panose1 w:val="020B0502040204020203"/>
    <w:charset w:val="86"/>
    <w:family w:val="auto"/>
    <w:pitch w:val="default"/>
    <w:sig w:usb0="80000287" w:usb1="2ACF001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582E9"/>
    <w:multiLevelType w:val="singleLevel"/>
    <w:tmpl w:val="ACB582E9"/>
    <w:lvl w:ilvl="0" w:tentative="0">
      <w:start w:val="9"/>
      <w:numFmt w:val="chineseCounting"/>
      <w:suff w:val="nothing"/>
      <w:lvlText w:val="%1、"/>
      <w:lvlJc w:val="left"/>
      <w:rPr>
        <w:rFonts w:hint="eastAsia"/>
      </w:rPr>
    </w:lvl>
  </w:abstractNum>
  <w:abstractNum w:abstractNumId="1">
    <w:nsid w:val="6A48E989"/>
    <w:multiLevelType w:val="singleLevel"/>
    <w:tmpl w:val="6A48E98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5NGU2M2M3ODY3YjA5YjA3MTIwZDliMTA0NGU4ZTgifQ=="/>
    <w:docVar w:name="KSO_WPS_MARK_KEY" w:val="84d62155-cb1f-4ee9-abfa-f6fae95035a9"/>
  </w:docVars>
  <w:rsids>
    <w:rsidRoot w:val="14E35CF5"/>
    <w:rsid w:val="00082BD0"/>
    <w:rsid w:val="000A079B"/>
    <w:rsid w:val="00114217"/>
    <w:rsid w:val="001F65E8"/>
    <w:rsid w:val="0023341E"/>
    <w:rsid w:val="004A5AE5"/>
    <w:rsid w:val="004B7FA7"/>
    <w:rsid w:val="007301EA"/>
    <w:rsid w:val="00740FDE"/>
    <w:rsid w:val="007E42ED"/>
    <w:rsid w:val="00806C97"/>
    <w:rsid w:val="009536DF"/>
    <w:rsid w:val="00C00BDB"/>
    <w:rsid w:val="00E12F37"/>
    <w:rsid w:val="00F22122"/>
    <w:rsid w:val="00F85C3B"/>
    <w:rsid w:val="01220C42"/>
    <w:rsid w:val="012757C3"/>
    <w:rsid w:val="014F3DB1"/>
    <w:rsid w:val="016641E4"/>
    <w:rsid w:val="016D368F"/>
    <w:rsid w:val="018F20D0"/>
    <w:rsid w:val="01993696"/>
    <w:rsid w:val="01A905B2"/>
    <w:rsid w:val="01CD3B18"/>
    <w:rsid w:val="01D565F8"/>
    <w:rsid w:val="01F56AFB"/>
    <w:rsid w:val="01FF10DD"/>
    <w:rsid w:val="023A07B6"/>
    <w:rsid w:val="02670162"/>
    <w:rsid w:val="027E1D39"/>
    <w:rsid w:val="02867075"/>
    <w:rsid w:val="029D0430"/>
    <w:rsid w:val="029F086A"/>
    <w:rsid w:val="029F5BBC"/>
    <w:rsid w:val="02B17FCB"/>
    <w:rsid w:val="02B42977"/>
    <w:rsid w:val="02CA3346"/>
    <w:rsid w:val="02CC4DC7"/>
    <w:rsid w:val="02FC1B81"/>
    <w:rsid w:val="03132CED"/>
    <w:rsid w:val="03145ADB"/>
    <w:rsid w:val="0368515E"/>
    <w:rsid w:val="036F0915"/>
    <w:rsid w:val="0383244D"/>
    <w:rsid w:val="03912139"/>
    <w:rsid w:val="03D8078F"/>
    <w:rsid w:val="04084DD1"/>
    <w:rsid w:val="04176D6F"/>
    <w:rsid w:val="04491208"/>
    <w:rsid w:val="044F37EB"/>
    <w:rsid w:val="0452064D"/>
    <w:rsid w:val="047360B0"/>
    <w:rsid w:val="047E26B2"/>
    <w:rsid w:val="049E56BB"/>
    <w:rsid w:val="04A06F58"/>
    <w:rsid w:val="04F10BF1"/>
    <w:rsid w:val="04F550D4"/>
    <w:rsid w:val="05101031"/>
    <w:rsid w:val="05192162"/>
    <w:rsid w:val="052101B9"/>
    <w:rsid w:val="05291478"/>
    <w:rsid w:val="054A7E4C"/>
    <w:rsid w:val="055A18BB"/>
    <w:rsid w:val="056D1114"/>
    <w:rsid w:val="05DD1EC0"/>
    <w:rsid w:val="05EC2C8D"/>
    <w:rsid w:val="06033B0A"/>
    <w:rsid w:val="062D44EA"/>
    <w:rsid w:val="06606B2B"/>
    <w:rsid w:val="06684125"/>
    <w:rsid w:val="066A3503"/>
    <w:rsid w:val="0682463F"/>
    <w:rsid w:val="06926F7F"/>
    <w:rsid w:val="06975273"/>
    <w:rsid w:val="0699315F"/>
    <w:rsid w:val="06AE78AA"/>
    <w:rsid w:val="06C27F88"/>
    <w:rsid w:val="06E707E4"/>
    <w:rsid w:val="06F45B89"/>
    <w:rsid w:val="07501A4B"/>
    <w:rsid w:val="07523045"/>
    <w:rsid w:val="07BE2EA7"/>
    <w:rsid w:val="07F045E5"/>
    <w:rsid w:val="07FF7A0B"/>
    <w:rsid w:val="08074C06"/>
    <w:rsid w:val="081441C8"/>
    <w:rsid w:val="08412824"/>
    <w:rsid w:val="084A1B2D"/>
    <w:rsid w:val="084B2612"/>
    <w:rsid w:val="08570E37"/>
    <w:rsid w:val="086C6CD2"/>
    <w:rsid w:val="087E4531"/>
    <w:rsid w:val="08A006D2"/>
    <w:rsid w:val="08A038FB"/>
    <w:rsid w:val="08F7494A"/>
    <w:rsid w:val="09073755"/>
    <w:rsid w:val="09222D96"/>
    <w:rsid w:val="093135BC"/>
    <w:rsid w:val="09B0373A"/>
    <w:rsid w:val="09B204D9"/>
    <w:rsid w:val="09CF50F9"/>
    <w:rsid w:val="09E11BD1"/>
    <w:rsid w:val="09FE7E64"/>
    <w:rsid w:val="0A02553E"/>
    <w:rsid w:val="0A253FFD"/>
    <w:rsid w:val="0A322570"/>
    <w:rsid w:val="0A343216"/>
    <w:rsid w:val="0A6B3DC2"/>
    <w:rsid w:val="0A7A46CA"/>
    <w:rsid w:val="0A8E0E76"/>
    <w:rsid w:val="0AA06B62"/>
    <w:rsid w:val="0AA36C01"/>
    <w:rsid w:val="0AAC57CF"/>
    <w:rsid w:val="0AD94FBC"/>
    <w:rsid w:val="0ADB1C11"/>
    <w:rsid w:val="0AF068B7"/>
    <w:rsid w:val="0AF25D2C"/>
    <w:rsid w:val="0B296B2B"/>
    <w:rsid w:val="0B363B46"/>
    <w:rsid w:val="0B536D6D"/>
    <w:rsid w:val="0B791C20"/>
    <w:rsid w:val="0B94238E"/>
    <w:rsid w:val="0BAA79C7"/>
    <w:rsid w:val="0BC10CA0"/>
    <w:rsid w:val="0BFA06DA"/>
    <w:rsid w:val="0BFB34D6"/>
    <w:rsid w:val="0C067B2E"/>
    <w:rsid w:val="0C57501D"/>
    <w:rsid w:val="0C616935"/>
    <w:rsid w:val="0C8A677F"/>
    <w:rsid w:val="0C9D3D73"/>
    <w:rsid w:val="0CBA085E"/>
    <w:rsid w:val="0CF4398C"/>
    <w:rsid w:val="0D1A57CB"/>
    <w:rsid w:val="0D350F2C"/>
    <w:rsid w:val="0D6555A1"/>
    <w:rsid w:val="0D97559D"/>
    <w:rsid w:val="0D99234C"/>
    <w:rsid w:val="0DB97909"/>
    <w:rsid w:val="0DE410B3"/>
    <w:rsid w:val="0DEB52DB"/>
    <w:rsid w:val="0DF1447B"/>
    <w:rsid w:val="0DF52506"/>
    <w:rsid w:val="0E096CE2"/>
    <w:rsid w:val="0E297620"/>
    <w:rsid w:val="0E2B3F94"/>
    <w:rsid w:val="0E3720A3"/>
    <w:rsid w:val="0E596298"/>
    <w:rsid w:val="0E596F06"/>
    <w:rsid w:val="0E992DAE"/>
    <w:rsid w:val="0ECC6B39"/>
    <w:rsid w:val="0ED81082"/>
    <w:rsid w:val="0EE40EB3"/>
    <w:rsid w:val="0EEC704D"/>
    <w:rsid w:val="0EEC7CF2"/>
    <w:rsid w:val="0EF75B49"/>
    <w:rsid w:val="0EF84130"/>
    <w:rsid w:val="0EFE14FA"/>
    <w:rsid w:val="0F057CA4"/>
    <w:rsid w:val="0F3674CE"/>
    <w:rsid w:val="0F72290F"/>
    <w:rsid w:val="0F765CA6"/>
    <w:rsid w:val="0F7969E5"/>
    <w:rsid w:val="0F860558"/>
    <w:rsid w:val="0FB11B29"/>
    <w:rsid w:val="0FB24451"/>
    <w:rsid w:val="0FC06E68"/>
    <w:rsid w:val="0FC078AF"/>
    <w:rsid w:val="0FCB0764"/>
    <w:rsid w:val="0FCC3973"/>
    <w:rsid w:val="10096CB5"/>
    <w:rsid w:val="102D4CDE"/>
    <w:rsid w:val="10340F71"/>
    <w:rsid w:val="10812DA3"/>
    <w:rsid w:val="10984298"/>
    <w:rsid w:val="109939D5"/>
    <w:rsid w:val="10A50C7B"/>
    <w:rsid w:val="10F3459B"/>
    <w:rsid w:val="11203A79"/>
    <w:rsid w:val="11310512"/>
    <w:rsid w:val="11360DD7"/>
    <w:rsid w:val="11565F2A"/>
    <w:rsid w:val="116A4BCB"/>
    <w:rsid w:val="117B3665"/>
    <w:rsid w:val="117B5E3F"/>
    <w:rsid w:val="11820C54"/>
    <w:rsid w:val="11831903"/>
    <w:rsid w:val="11AA60BF"/>
    <w:rsid w:val="11AE079E"/>
    <w:rsid w:val="11C11071"/>
    <w:rsid w:val="11CE104C"/>
    <w:rsid w:val="11D76729"/>
    <w:rsid w:val="11F9297F"/>
    <w:rsid w:val="1203504A"/>
    <w:rsid w:val="120405A7"/>
    <w:rsid w:val="120E7419"/>
    <w:rsid w:val="12215230"/>
    <w:rsid w:val="1240799D"/>
    <w:rsid w:val="12440F09"/>
    <w:rsid w:val="12746AB4"/>
    <w:rsid w:val="12CD0166"/>
    <w:rsid w:val="12FB4ABD"/>
    <w:rsid w:val="13017EB1"/>
    <w:rsid w:val="13225FDB"/>
    <w:rsid w:val="132D6C48"/>
    <w:rsid w:val="135F30DA"/>
    <w:rsid w:val="137E3287"/>
    <w:rsid w:val="13802544"/>
    <w:rsid w:val="139711AA"/>
    <w:rsid w:val="13AA4483"/>
    <w:rsid w:val="13B011C1"/>
    <w:rsid w:val="13B15A38"/>
    <w:rsid w:val="13D334D4"/>
    <w:rsid w:val="13D71424"/>
    <w:rsid w:val="13E850AF"/>
    <w:rsid w:val="13F70375"/>
    <w:rsid w:val="14006210"/>
    <w:rsid w:val="140F24E1"/>
    <w:rsid w:val="14186204"/>
    <w:rsid w:val="141A5EE2"/>
    <w:rsid w:val="1436168C"/>
    <w:rsid w:val="14476BF0"/>
    <w:rsid w:val="146A404C"/>
    <w:rsid w:val="148B57EF"/>
    <w:rsid w:val="148E5A1C"/>
    <w:rsid w:val="14B8781F"/>
    <w:rsid w:val="14BE4A97"/>
    <w:rsid w:val="14E35CF5"/>
    <w:rsid w:val="14F77CC0"/>
    <w:rsid w:val="14FB5EAC"/>
    <w:rsid w:val="14FC7076"/>
    <w:rsid w:val="15493A0E"/>
    <w:rsid w:val="15621F55"/>
    <w:rsid w:val="15666B05"/>
    <w:rsid w:val="15765FDD"/>
    <w:rsid w:val="15A8250F"/>
    <w:rsid w:val="15AD43C7"/>
    <w:rsid w:val="15B562E7"/>
    <w:rsid w:val="15D9640F"/>
    <w:rsid w:val="15E4310F"/>
    <w:rsid w:val="15FA3A93"/>
    <w:rsid w:val="160C3999"/>
    <w:rsid w:val="16155D67"/>
    <w:rsid w:val="16195F1F"/>
    <w:rsid w:val="16567619"/>
    <w:rsid w:val="166859E2"/>
    <w:rsid w:val="16A86543"/>
    <w:rsid w:val="16AF29C6"/>
    <w:rsid w:val="16D924AF"/>
    <w:rsid w:val="16DB59AA"/>
    <w:rsid w:val="16DF561C"/>
    <w:rsid w:val="16E218F3"/>
    <w:rsid w:val="17017109"/>
    <w:rsid w:val="170D5F04"/>
    <w:rsid w:val="1713147F"/>
    <w:rsid w:val="17187983"/>
    <w:rsid w:val="1723614E"/>
    <w:rsid w:val="174C41AD"/>
    <w:rsid w:val="177B0B02"/>
    <w:rsid w:val="177C0DB3"/>
    <w:rsid w:val="178529AA"/>
    <w:rsid w:val="17F24BE8"/>
    <w:rsid w:val="18301AE5"/>
    <w:rsid w:val="188544A5"/>
    <w:rsid w:val="18860FDB"/>
    <w:rsid w:val="18902078"/>
    <w:rsid w:val="18996119"/>
    <w:rsid w:val="189E2969"/>
    <w:rsid w:val="18A4640F"/>
    <w:rsid w:val="18F94722"/>
    <w:rsid w:val="18FF18A0"/>
    <w:rsid w:val="19494138"/>
    <w:rsid w:val="1951219A"/>
    <w:rsid w:val="195D7454"/>
    <w:rsid w:val="1969549F"/>
    <w:rsid w:val="19721CAA"/>
    <w:rsid w:val="198727D7"/>
    <w:rsid w:val="19C85175"/>
    <w:rsid w:val="19CC09C3"/>
    <w:rsid w:val="19F2118C"/>
    <w:rsid w:val="1A2B733D"/>
    <w:rsid w:val="1A474315"/>
    <w:rsid w:val="1A554765"/>
    <w:rsid w:val="1A57146A"/>
    <w:rsid w:val="1A615E84"/>
    <w:rsid w:val="1A72164D"/>
    <w:rsid w:val="1A7A2B6E"/>
    <w:rsid w:val="1A8104CA"/>
    <w:rsid w:val="1A9E491B"/>
    <w:rsid w:val="1AAD7534"/>
    <w:rsid w:val="1AC20DA8"/>
    <w:rsid w:val="1AE079FC"/>
    <w:rsid w:val="1B3110C5"/>
    <w:rsid w:val="1B3946C7"/>
    <w:rsid w:val="1B460AE2"/>
    <w:rsid w:val="1B642172"/>
    <w:rsid w:val="1B8D4131"/>
    <w:rsid w:val="1B8E5DB6"/>
    <w:rsid w:val="1BAA7C23"/>
    <w:rsid w:val="1BD64E50"/>
    <w:rsid w:val="1BE35F7D"/>
    <w:rsid w:val="1C3D5C14"/>
    <w:rsid w:val="1C523B20"/>
    <w:rsid w:val="1C6C598B"/>
    <w:rsid w:val="1CB3719F"/>
    <w:rsid w:val="1CC602EF"/>
    <w:rsid w:val="1CCB50DB"/>
    <w:rsid w:val="1CCC2107"/>
    <w:rsid w:val="1CCD30A7"/>
    <w:rsid w:val="1CDD5C6C"/>
    <w:rsid w:val="1CF61101"/>
    <w:rsid w:val="1D1663C5"/>
    <w:rsid w:val="1D32160D"/>
    <w:rsid w:val="1D8D357E"/>
    <w:rsid w:val="1D9A5DB6"/>
    <w:rsid w:val="1DA652BA"/>
    <w:rsid w:val="1E61494D"/>
    <w:rsid w:val="1E8E42D8"/>
    <w:rsid w:val="1EA150E3"/>
    <w:rsid w:val="1EAE683B"/>
    <w:rsid w:val="1EC70A66"/>
    <w:rsid w:val="1EE26E00"/>
    <w:rsid w:val="1EFF1D7A"/>
    <w:rsid w:val="1F2A40E3"/>
    <w:rsid w:val="1F382C0F"/>
    <w:rsid w:val="1F581930"/>
    <w:rsid w:val="1F5D5DF9"/>
    <w:rsid w:val="1F6D281A"/>
    <w:rsid w:val="1F7F6BC8"/>
    <w:rsid w:val="1F805541"/>
    <w:rsid w:val="1F8B457D"/>
    <w:rsid w:val="1FA303E5"/>
    <w:rsid w:val="1FAA6783"/>
    <w:rsid w:val="1FAD6197"/>
    <w:rsid w:val="1FCD096D"/>
    <w:rsid w:val="1FE47684"/>
    <w:rsid w:val="1FE731DC"/>
    <w:rsid w:val="200D016D"/>
    <w:rsid w:val="202A23B3"/>
    <w:rsid w:val="20537EAE"/>
    <w:rsid w:val="205C4463"/>
    <w:rsid w:val="20691626"/>
    <w:rsid w:val="20A57BC8"/>
    <w:rsid w:val="20A60234"/>
    <w:rsid w:val="20C63E94"/>
    <w:rsid w:val="20E540B9"/>
    <w:rsid w:val="20ED5112"/>
    <w:rsid w:val="21170970"/>
    <w:rsid w:val="212E3FCC"/>
    <w:rsid w:val="21356D5F"/>
    <w:rsid w:val="214220B6"/>
    <w:rsid w:val="214710F9"/>
    <w:rsid w:val="21542F21"/>
    <w:rsid w:val="21795A22"/>
    <w:rsid w:val="218A3428"/>
    <w:rsid w:val="21AA5880"/>
    <w:rsid w:val="21B221CA"/>
    <w:rsid w:val="21FA7C54"/>
    <w:rsid w:val="22070026"/>
    <w:rsid w:val="221C4463"/>
    <w:rsid w:val="225F506F"/>
    <w:rsid w:val="229C52D6"/>
    <w:rsid w:val="22A623DC"/>
    <w:rsid w:val="22A656AF"/>
    <w:rsid w:val="22EB1984"/>
    <w:rsid w:val="234D2259"/>
    <w:rsid w:val="234E001F"/>
    <w:rsid w:val="23500111"/>
    <w:rsid w:val="23651F0B"/>
    <w:rsid w:val="23973A99"/>
    <w:rsid w:val="239C7EA1"/>
    <w:rsid w:val="23C96BE3"/>
    <w:rsid w:val="241C5E41"/>
    <w:rsid w:val="24265230"/>
    <w:rsid w:val="243E146A"/>
    <w:rsid w:val="24431D62"/>
    <w:rsid w:val="24450046"/>
    <w:rsid w:val="247E6FEA"/>
    <w:rsid w:val="24893F88"/>
    <w:rsid w:val="249F4C50"/>
    <w:rsid w:val="24D833A8"/>
    <w:rsid w:val="24DE7321"/>
    <w:rsid w:val="24E80DA9"/>
    <w:rsid w:val="25041BC7"/>
    <w:rsid w:val="25282E21"/>
    <w:rsid w:val="253F44E4"/>
    <w:rsid w:val="254400D1"/>
    <w:rsid w:val="255D1169"/>
    <w:rsid w:val="25673583"/>
    <w:rsid w:val="257646C7"/>
    <w:rsid w:val="257C1965"/>
    <w:rsid w:val="257D5F10"/>
    <w:rsid w:val="258B5CF0"/>
    <w:rsid w:val="258F3400"/>
    <w:rsid w:val="259C77F7"/>
    <w:rsid w:val="25C94A10"/>
    <w:rsid w:val="25CF0680"/>
    <w:rsid w:val="25E173F1"/>
    <w:rsid w:val="25E20D06"/>
    <w:rsid w:val="25F47291"/>
    <w:rsid w:val="2608565F"/>
    <w:rsid w:val="260D1E7D"/>
    <w:rsid w:val="26285496"/>
    <w:rsid w:val="264F6618"/>
    <w:rsid w:val="265431DB"/>
    <w:rsid w:val="266E3B2C"/>
    <w:rsid w:val="2682464B"/>
    <w:rsid w:val="26AD1298"/>
    <w:rsid w:val="26BE157B"/>
    <w:rsid w:val="26C21ED9"/>
    <w:rsid w:val="26D266F5"/>
    <w:rsid w:val="26E13144"/>
    <w:rsid w:val="26E801C6"/>
    <w:rsid w:val="27251020"/>
    <w:rsid w:val="27297A37"/>
    <w:rsid w:val="27467752"/>
    <w:rsid w:val="27562200"/>
    <w:rsid w:val="275B7322"/>
    <w:rsid w:val="275C4063"/>
    <w:rsid w:val="275F5C1D"/>
    <w:rsid w:val="276E3652"/>
    <w:rsid w:val="27844B0F"/>
    <w:rsid w:val="27864819"/>
    <w:rsid w:val="279635B4"/>
    <w:rsid w:val="27D504BB"/>
    <w:rsid w:val="280478BE"/>
    <w:rsid w:val="28390BB8"/>
    <w:rsid w:val="283C1CCA"/>
    <w:rsid w:val="283C1EC0"/>
    <w:rsid w:val="28472099"/>
    <w:rsid w:val="285B4174"/>
    <w:rsid w:val="28871ACD"/>
    <w:rsid w:val="28C46BE5"/>
    <w:rsid w:val="28C62710"/>
    <w:rsid w:val="28CE401E"/>
    <w:rsid w:val="28D50972"/>
    <w:rsid w:val="28DD07BF"/>
    <w:rsid w:val="28E600C9"/>
    <w:rsid w:val="28F00662"/>
    <w:rsid w:val="29050355"/>
    <w:rsid w:val="2908222C"/>
    <w:rsid w:val="290D6C65"/>
    <w:rsid w:val="29667FE8"/>
    <w:rsid w:val="296D6FEF"/>
    <w:rsid w:val="29722F83"/>
    <w:rsid w:val="29B134A1"/>
    <w:rsid w:val="29B56F24"/>
    <w:rsid w:val="29BD1185"/>
    <w:rsid w:val="29D37787"/>
    <w:rsid w:val="29DE7129"/>
    <w:rsid w:val="29E14B7B"/>
    <w:rsid w:val="29E17E7F"/>
    <w:rsid w:val="29EB5587"/>
    <w:rsid w:val="29F55EB0"/>
    <w:rsid w:val="2A124923"/>
    <w:rsid w:val="2A30064F"/>
    <w:rsid w:val="2A623681"/>
    <w:rsid w:val="2A930168"/>
    <w:rsid w:val="2AD47541"/>
    <w:rsid w:val="2ADC1C8C"/>
    <w:rsid w:val="2AE50448"/>
    <w:rsid w:val="2AF53CBD"/>
    <w:rsid w:val="2B105547"/>
    <w:rsid w:val="2B163084"/>
    <w:rsid w:val="2B1E4833"/>
    <w:rsid w:val="2B1F1285"/>
    <w:rsid w:val="2B312C5A"/>
    <w:rsid w:val="2B4A5079"/>
    <w:rsid w:val="2B616650"/>
    <w:rsid w:val="2B70262E"/>
    <w:rsid w:val="2B780DEE"/>
    <w:rsid w:val="2B842722"/>
    <w:rsid w:val="2BAB2CE9"/>
    <w:rsid w:val="2BCD74FB"/>
    <w:rsid w:val="2BD06735"/>
    <w:rsid w:val="2BD14975"/>
    <w:rsid w:val="2BEE51E4"/>
    <w:rsid w:val="2BFB616F"/>
    <w:rsid w:val="2BFD1889"/>
    <w:rsid w:val="2C2E2061"/>
    <w:rsid w:val="2C497D02"/>
    <w:rsid w:val="2C5115CD"/>
    <w:rsid w:val="2C705EAD"/>
    <w:rsid w:val="2C9C181B"/>
    <w:rsid w:val="2CAC2714"/>
    <w:rsid w:val="2CB76DB1"/>
    <w:rsid w:val="2CBF46FF"/>
    <w:rsid w:val="2CD46200"/>
    <w:rsid w:val="2CDE0C55"/>
    <w:rsid w:val="2D0C49FC"/>
    <w:rsid w:val="2D0C65A4"/>
    <w:rsid w:val="2D341FC2"/>
    <w:rsid w:val="2D556620"/>
    <w:rsid w:val="2D6E42ED"/>
    <w:rsid w:val="2D99493F"/>
    <w:rsid w:val="2DB34A33"/>
    <w:rsid w:val="2DBF6A90"/>
    <w:rsid w:val="2DC9039F"/>
    <w:rsid w:val="2DD95B14"/>
    <w:rsid w:val="2DDE4A49"/>
    <w:rsid w:val="2DDE760A"/>
    <w:rsid w:val="2DDF4A84"/>
    <w:rsid w:val="2DE03119"/>
    <w:rsid w:val="2DE07716"/>
    <w:rsid w:val="2DEA189C"/>
    <w:rsid w:val="2E2D5C0E"/>
    <w:rsid w:val="2E5E5D82"/>
    <w:rsid w:val="2E601E19"/>
    <w:rsid w:val="2E6C3173"/>
    <w:rsid w:val="2E7022D1"/>
    <w:rsid w:val="2E775518"/>
    <w:rsid w:val="2EB73B69"/>
    <w:rsid w:val="2ED75E6F"/>
    <w:rsid w:val="2EED5100"/>
    <w:rsid w:val="2EF6177E"/>
    <w:rsid w:val="2EF96D68"/>
    <w:rsid w:val="2F196132"/>
    <w:rsid w:val="2F250B28"/>
    <w:rsid w:val="2F5409E8"/>
    <w:rsid w:val="2F635CBF"/>
    <w:rsid w:val="2F7E1C69"/>
    <w:rsid w:val="2F7F5C4D"/>
    <w:rsid w:val="2F863CE5"/>
    <w:rsid w:val="2F8C558C"/>
    <w:rsid w:val="2F8F5E01"/>
    <w:rsid w:val="2FAA4895"/>
    <w:rsid w:val="2FF1543E"/>
    <w:rsid w:val="30056BBA"/>
    <w:rsid w:val="30347394"/>
    <w:rsid w:val="305B3E84"/>
    <w:rsid w:val="307035F1"/>
    <w:rsid w:val="307E419B"/>
    <w:rsid w:val="30EC4F9F"/>
    <w:rsid w:val="30F3197C"/>
    <w:rsid w:val="31053224"/>
    <w:rsid w:val="311F6BA3"/>
    <w:rsid w:val="3127715A"/>
    <w:rsid w:val="314958BD"/>
    <w:rsid w:val="314B6C22"/>
    <w:rsid w:val="316A5240"/>
    <w:rsid w:val="31AF5645"/>
    <w:rsid w:val="31B56467"/>
    <w:rsid w:val="31B57B4F"/>
    <w:rsid w:val="31BC03B1"/>
    <w:rsid w:val="31C77D5A"/>
    <w:rsid w:val="31E500A2"/>
    <w:rsid w:val="321030B9"/>
    <w:rsid w:val="321C0BE8"/>
    <w:rsid w:val="32283C52"/>
    <w:rsid w:val="322D115E"/>
    <w:rsid w:val="32300053"/>
    <w:rsid w:val="324C2E66"/>
    <w:rsid w:val="325A31A7"/>
    <w:rsid w:val="32723014"/>
    <w:rsid w:val="32790FF9"/>
    <w:rsid w:val="327E17E8"/>
    <w:rsid w:val="32B0528A"/>
    <w:rsid w:val="32DB530F"/>
    <w:rsid w:val="32E01153"/>
    <w:rsid w:val="32E322B2"/>
    <w:rsid w:val="33355E4B"/>
    <w:rsid w:val="33426E14"/>
    <w:rsid w:val="334F22CC"/>
    <w:rsid w:val="33592E1E"/>
    <w:rsid w:val="335F470E"/>
    <w:rsid w:val="33B43472"/>
    <w:rsid w:val="33BA1B12"/>
    <w:rsid w:val="33BC357C"/>
    <w:rsid w:val="33BF7517"/>
    <w:rsid w:val="33C257E7"/>
    <w:rsid w:val="33CD29B3"/>
    <w:rsid w:val="33F948F0"/>
    <w:rsid w:val="33FF32CF"/>
    <w:rsid w:val="341E5C56"/>
    <w:rsid w:val="34201C15"/>
    <w:rsid w:val="344339D2"/>
    <w:rsid w:val="346A1523"/>
    <w:rsid w:val="349A2E8E"/>
    <w:rsid w:val="349D73D8"/>
    <w:rsid w:val="34C97F85"/>
    <w:rsid w:val="35010A03"/>
    <w:rsid w:val="35050B6E"/>
    <w:rsid w:val="351D03A4"/>
    <w:rsid w:val="35441535"/>
    <w:rsid w:val="35876AE1"/>
    <w:rsid w:val="35911549"/>
    <w:rsid w:val="35A95CAF"/>
    <w:rsid w:val="35B01A05"/>
    <w:rsid w:val="35D6640C"/>
    <w:rsid w:val="35E245ED"/>
    <w:rsid w:val="36557936"/>
    <w:rsid w:val="3663145B"/>
    <w:rsid w:val="368740EE"/>
    <w:rsid w:val="368D3365"/>
    <w:rsid w:val="369A2C42"/>
    <w:rsid w:val="36AD748B"/>
    <w:rsid w:val="36B377EB"/>
    <w:rsid w:val="36D0530A"/>
    <w:rsid w:val="36D91B7D"/>
    <w:rsid w:val="36F46ABA"/>
    <w:rsid w:val="37243FAE"/>
    <w:rsid w:val="37287489"/>
    <w:rsid w:val="372B719E"/>
    <w:rsid w:val="376E019F"/>
    <w:rsid w:val="378052F2"/>
    <w:rsid w:val="378B76CC"/>
    <w:rsid w:val="378D0622"/>
    <w:rsid w:val="379F6D47"/>
    <w:rsid w:val="37AA00B6"/>
    <w:rsid w:val="37B306A9"/>
    <w:rsid w:val="37D17DCC"/>
    <w:rsid w:val="37D841E6"/>
    <w:rsid w:val="37D9013F"/>
    <w:rsid w:val="380E7510"/>
    <w:rsid w:val="382744E5"/>
    <w:rsid w:val="38335208"/>
    <w:rsid w:val="38336C38"/>
    <w:rsid w:val="38436E75"/>
    <w:rsid w:val="384F777A"/>
    <w:rsid w:val="387E0693"/>
    <w:rsid w:val="388E0BD4"/>
    <w:rsid w:val="3898798D"/>
    <w:rsid w:val="389C2D59"/>
    <w:rsid w:val="38B4678A"/>
    <w:rsid w:val="38B872B4"/>
    <w:rsid w:val="38C13222"/>
    <w:rsid w:val="38CF0CA4"/>
    <w:rsid w:val="38D12F81"/>
    <w:rsid w:val="38D23E0E"/>
    <w:rsid w:val="38FF61BA"/>
    <w:rsid w:val="39011A98"/>
    <w:rsid w:val="390F6C09"/>
    <w:rsid w:val="394855E8"/>
    <w:rsid w:val="394B3FB0"/>
    <w:rsid w:val="395A1245"/>
    <w:rsid w:val="395B6A65"/>
    <w:rsid w:val="39702A61"/>
    <w:rsid w:val="399B33B8"/>
    <w:rsid w:val="39A6030A"/>
    <w:rsid w:val="39BD30B5"/>
    <w:rsid w:val="39DC2844"/>
    <w:rsid w:val="39E20105"/>
    <w:rsid w:val="3A0A17D9"/>
    <w:rsid w:val="3A1F5BC6"/>
    <w:rsid w:val="3A273F06"/>
    <w:rsid w:val="3A2E1069"/>
    <w:rsid w:val="3A4368B3"/>
    <w:rsid w:val="3A4E5E9F"/>
    <w:rsid w:val="3A5810DA"/>
    <w:rsid w:val="3A7E6B3F"/>
    <w:rsid w:val="3A931421"/>
    <w:rsid w:val="3A992667"/>
    <w:rsid w:val="3AA10593"/>
    <w:rsid w:val="3AB8266E"/>
    <w:rsid w:val="3AFD492A"/>
    <w:rsid w:val="3B213B3F"/>
    <w:rsid w:val="3B2D1BCF"/>
    <w:rsid w:val="3B360C3F"/>
    <w:rsid w:val="3B466CC3"/>
    <w:rsid w:val="3B55487F"/>
    <w:rsid w:val="3B583FD3"/>
    <w:rsid w:val="3B6D5ACA"/>
    <w:rsid w:val="3B9513F3"/>
    <w:rsid w:val="3B9A6FDD"/>
    <w:rsid w:val="3BAB4F32"/>
    <w:rsid w:val="3BB862EE"/>
    <w:rsid w:val="3BB972F5"/>
    <w:rsid w:val="3BD41540"/>
    <w:rsid w:val="3BE43483"/>
    <w:rsid w:val="3BE851CA"/>
    <w:rsid w:val="3BFB7236"/>
    <w:rsid w:val="3C0F6CBE"/>
    <w:rsid w:val="3C265089"/>
    <w:rsid w:val="3C413AD1"/>
    <w:rsid w:val="3C8C6D53"/>
    <w:rsid w:val="3C947FAC"/>
    <w:rsid w:val="3CAF563E"/>
    <w:rsid w:val="3CD11018"/>
    <w:rsid w:val="3CDE426B"/>
    <w:rsid w:val="3CDE5D4C"/>
    <w:rsid w:val="3CE46754"/>
    <w:rsid w:val="3CF47744"/>
    <w:rsid w:val="3D055580"/>
    <w:rsid w:val="3D6B33F6"/>
    <w:rsid w:val="3D83125D"/>
    <w:rsid w:val="3DA4127C"/>
    <w:rsid w:val="3DAD564F"/>
    <w:rsid w:val="3DE810C5"/>
    <w:rsid w:val="3DF552DD"/>
    <w:rsid w:val="3E01598D"/>
    <w:rsid w:val="3E321910"/>
    <w:rsid w:val="3E3C6016"/>
    <w:rsid w:val="3E584935"/>
    <w:rsid w:val="3E7C7E6A"/>
    <w:rsid w:val="3E842837"/>
    <w:rsid w:val="3E9022BA"/>
    <w:rsid w:val="3EB804B5"/>
    <w:rsid w:val="3EBD754E"/>
    <w:rsid w:val="3EC9047F"/>
    <w:rsid w:val="3ED246B1"/>
    <w:rsid w:val="3EE8543F"/>
    <w:rsid w:val="3F0503F1"/>
    <w:rsid w:val="3F125F7B"/>
    <w:rsid w:val="3F152B25"/>
    <w:rsid w:val="3F521793"/>
    <w:rsid w:val="3F7C2C37"/>
    <w:rsid w:val="3F9773CB"/>
    <w:rsid w:val="3FBA4829"/>
    <w:rsid w:val="3FC22993"/>
    <w:rsid w:val="40252E6A"/>
    <w:rsid w:val="4066595E"/>
    <w:rsid w:val="40697089"/>
    <w:rsid w:val="40975656"/>
    <w:rsid w:val="409E073E"/>
    <w:rsid w:val="40A501B2"/>
    <w:rsid w:val="40AD2D4D"/>
    <w:rsid w:val="40B34178"/>
    <w:rsid w:val="40C30F0B"/>
    <w:rsid w:val="40CE07C0"/>
    <w:rsid w:val="40DC3CD6"/>
    <w:rsid w:val="40E17A8F"/>
    <w:rsid w:val="40E345E2"/>
    <w:rsid w:val="40FD062E"/>
    <w:rsid w:val="410D25DB"/>
    <w:rsid w:val="41250983"/>
    <w:rsid w:val="413611B8"/>
    <w:rsid w:val="41505762"/>
    <w:rsid w:val="41507B97"/>
    <w:rsid w:val="415F7B43"/>
    <w:rsid w:val="41703D8B"/>
    <w:rsid w:val="41AB449F"/>
    <w:rsid w:val="41B4596A"/>
    <w:rsid w:val="41DE655E"/>
    <w:rsid w:val="41FA08EF"/>
    <w:rsid w:val="41FE1982"/>
    <w:rsid w:val="420977DC"/>
    <w:rsid w:val="421B4F61"/>
    <w:rsid w:val="42223A03"/>
    <w:rsid w:val="42430BBA"/>
    <w:rsid w:val="42495D98"/>
    <w:rsid w:val="425725BE"/>
    <w:rsid w:val="427B5A77"/>
    <w:rsid w:val="42A64E38"/>
    <w:rsid w:val="42AB1AF5"/>
    <w:rsid w:val="42C13A02"/>
    <w:rsid w:val="42C83194"/>
    <w:rsid w:val="42CC3CA3"/>
    <w:rsid w:val="43274448"/>
    <w:rsid w:val="433266B4"/>
    <w:rsid w:val="43800921"/>
    <w:rsid w:val="438C3A92"/>
    <w:rsid w:val="439135DF"/>
    <w:rsid w:val="43B87B7E"/>
    <w:rsid w:val="43F011D0"/>
    <w:rsid w:val="43F436DA"/>
    <w:rsid w:val="441765D0"/>
    <w:rsid w:val="44277A14"/>
    <w:rsid w:val="44375E8D"/>
    <w:rsid w:val="444D2478"/>
    <w:rsid w:val="44557B2B"/>
    <w:rsid w:val="4476162A"/>
    <w:rsid w:val="44864B93"/>
    <w:rsid w:val="448E7152"/>
    <w:rsid w:val="44923063"/>
    <w:rsid w:val="44984CCD"/>
    <w:rsid w:val="44A57C3F"/>
    <w:rsid w:val="44AE281F"/>
    <w:rsid w:val="44BE242B"/>
    <w:rsid w:val="44C40A48"/>
    <w:rsid w:val="44E313B1"/>
    <w:rsid w:val="44F1761E"/>
    <w:rsid w:val="44FA5D9F"/>
    <w:rsid w:val="44FC4CB3"/>
    <w:rsid w:val="45070002"/>
    <w:rsid w:val="450920EA"/>
    <w:rsid w:val="451C343F"/>
    <w:rsid w:val="45237BE6"/>
    <w:rsid w:val="4532033D"/>
    <w:rsid w:val="455B1778"/>
    <w:rsid w:val="4581299A"/>
    <w:rsid w:val="45A13F80"/>
    <w:rsid w:val="45D0617A"/>
    <w:rsid w:val="45E714D4"/>
    <w:rsid w:val="46026D43"/>
    <w:rsid w:val="4634758D"/>
    <w:rsid w:val="464878D1"/>
    <w:rsid w:val="468069C7"/>
    <w:rsid w:val="469D3374"/>
    <w:rsid w:val="46BD6E2D"/>
    <w:rsid w:val="46BE05DE"/>
    <w:rsid w:val="46CC69CE"/>
    <w:rsid w:val="471C3199"/>
    <w:rsid w:val="472A5BC8"/>
    <w:rsid w:val="472F33FB"/>
    <w:rsid w:val="47421E28"/>
    <w:rsid w:val="4749448F"/>
    <w:rsid w:val="47635281"/>
    <w:rsid w:val="477A41C8"/>
    <w:rsid w:val="47850E62"/>
    <w:rsid w:val="478C1C89"/>
    <w:rsid w:val="47BB4B10"/>
    <w:rsid w:val="47D45B46"/>
    <w:rsid w:val="47E31B6D"/>
    <w:rsid w:val="47F01C37"/>
    <w:rsid w:val="47FB2858"/>
    <w:rsid w:val="482C032A"/>
    <w:rsid w:val="485B10F7"/>
    <w:rsid w:val="485D4DC7"/>
    <w:rsid w:val="487A7468"/>
    <w:rsid w:val="487A7FBB"/>
    <w:rsid w:val="489435C7"/>
    <w:rsid w:val="48947830"/>
    <w:rsid w:val="4896435A"/>
    <w:rsid w:val="48B0703A"/>
    <w:rsid w:val="48B1419C"/>
    <w:rsid w:val="48BB08B2"/>
    <w:rsid w:val="48D33053"/>
    <w:rsid w:val="48DC184D"/>
    <w:rsid w:val="48F723D1"/>
    <w:rsid w:val="49113623"/>
    <w:rsid w:val="491A54B4"/>
    <w:rsid w:val="4932116A"/>
    <w:rsid w:val="49490D2F"/>
    <w:rsid w:val="49555808"/>
    <w:rsid w:val="49652F18"/>
    <w:rsid w:val="496D6125"/>
    <w:rsid w:val="496E6DEC"/>
    <w:rsid w:val="49731D56"/>
    <w:rsid w:val="49A14AED"/>
    <w:rsid w:val="49B472E4"/>
    <w:rsid w:val="49B96677"/>
    <w:rsid w:val="49D35C04"/>
    <w:rsid w:val="49E317AE"/>
    <w:rsid w:val="49E36AF5"/>
    <w:rsid w:val="49E7399C"/>
    <w:rsid w:val="4A043A96"/>
    <w:rsid w:val="4A074604"/>
    <w:rsid w:val="4A074956"/>
    <w:rsid w:val="4A2B370D"/>
    <w:rsid w:val="4A3717F2"/>
    <w:rsid w:val="4A3C2564"/>
    <w:rsid w:val="4A3E08C0"/>
    <w:rsid w:val="4A46137A"/>
    <w:rsid w:val="4A4A417D"/>
    <w:rsid w:val="4A72608F"/>
    <w:rsid w:val="4A777E73"/>
    <w:rsid w:val="4A8B0C46"/>
    <w:rsid w:val="4AAA0D2B"/>
    <w:rsid w:val="4AB50A26"/>
    <w:rsid w:val="4AD469B6"/>
    <w:rsid w:val="4AD81971"/>
    <w:rsid w:val="4AFE59F7"/>
    <w:rsid w:val="4B3F1A24"/>
    <w:rsid w:val="4B440B63"/>
    <w:rsid w:val="4B460793"/>
    <w:rsid w:val="4B493428"/>
    <w:rsid w:val="4B605459"/>
    <w:rsid w:val="4BC3295D"/>
    <w:rsid w:val="4BD76074"/>
    <w:rsid w:val="4BE200F4"/>
    <w:rsid w:val="4C040B67"/>
    <w:rsid w:val="4C0805FD"/>
    <w:rsid w:val="4C0D2919"/>
    <w:rsid w:val="4C220867"/>
    <w:rsid w:val="4C806D32"/>
    <w:rsid w:val="4C9E6F0B"/>
    <w:rsid w:val="4CAC68C7"/>
    <w:rsid w:val="4CD10264"/>
    <w:rsid w:val="4CEA07B8"/>
    <w:rsid w:val="4CF93FF8"/>
    <w:rsid w:val="4D105F52"/>
    <w:rsid w:val="4D173239"/>
    <w:rsid w:val="4D583754"/>
    <w:rsid w:val="4D9D386A"/>
    <w:rsid w:val="4DA354A1"/>
    <w:rsid w:val="4DB70CCA"/>
    <w:rsid w:val="4DCA6789"/>
    <w:rsid w:val="4DFB294A"/>
    <w:rsid w:val="4E143A65"/>
    <w:rsid w:val="4E201CFF"/>
    <w:rsid w:val="4E7340ED"/>
    <w:rsid w:val="4E7A40F4"/>
    <w:rsid w:val="4E7E621C"/>
    <w:rsid w:val="4E9874E7"/>
    <w:rsid w:val="4E9B7E91"/>
    <w:rsid w:val="4EAD7640"/>
    <w:rsid w:val="4EC51821"/>
    <w:rsid w:val="4EC95FCB"/>
    <w:rsid w:val="4EDA4107"/>
    <w:rsid w:val="4F120854"/>
    <w:rsid w:val="4F170D9C"/>
    <w:rsid w:val="4F876815"/>
    <w:rsid w:val="4FAA45AD"/>
    <w:rsid w:val="4FBA5907"/>
    <w:rsid w:val="4FC96606"/>
    <w:rsid w:val="4FCF11A0"/>
    <w:rsid w:val="502169F9"/>
    <w:rsid w:val="502B1B54"/>
    <w:rsid w:val="503263B9"/>
    <w:rsid w:val="5049598D"/>
    <w:rsid w:val="507540FC"/>
    <w:rsid w:val="507B300A"/>
    <w:rsid w:val="507D0D26"/>
    <w:rsid w:val="508B69A0"/>
    <w:rsid w:val="50E06A90"/>
    <w:rsid w:val="50E7216C"/>
    <w:rsid w:val="50E90358"/>
    <w:rsid w:val="51142B6C"/>
    <w:rsid w:val="513801E8"/>
    <w:rsid w:val="513A27B0"/>
    <w:rsid w:val="514951D3"/>
    <w:rsid w:val="51692797"/>
    <w:rsid w:val="51786BDB"/>
    <w:rsid w:val="518733D9"/>
    <w:rsid w:val="51973B6D"/>
    <w:rsid w:val="51A04758"/>
    <w:rsid w:val="51D244C4"/>
    <w:rsid w:val="51F16F79"/>
    <w:rsid w:val="52167658"/>
    <w:rsid w:val="521707DF"/>
    <w:rsid w:val="522549BD"/>
    <w:rsid w:val="523414B9"/>
    <w:rsid w:val="523F6B11"/>
    <w:rsid w:val="52A91F48"/>
    <w:rsid w:val="52AD56C9"/>
    <w:rsid w:val="52B707E9"/>
    <w:rsid w:val="52DF28A8"/>
    <w:rsid w:val="52EC37A0"/>
    <w:rsid w:val="52EE4FAF"/>
    <w:rsid w:val="52F6569D"/>
    <w:rsid w:val="530368A5"/>
    <w:rsid w:val="531F63ED"/>
    <w:rsid w:val="534811BC"/>
    <w:rsid w:val="5353372B"/>
    <w:rsid w:val="535A36D9"/>
    <w:rsid w:val="53830201"/>
    <w:rsid w:val="539C2012"/>
    <w:rsid w:val="53A02624"/>
    <w:rsid w:val="53A95165"/>
    <w:rsid w:val="53C7547E"/>
    <w:rsid w:val="53D96126"/>
    <w:rsid w:val="54253C75"/>
    <w:rsid w:val="546C07E9"/>
    <w:rsid w:val="54AC10CE"/>
    <w:rsid w:val="54D13CF2"/>
    <w:rsid w:val="54F15936"/>
    <w:rsid w:val="551D1EC0"/>
    <w:rsid w:val="554D5895"/>
    <w:rsid w:val="55796D3D"/>
    <w:rsid w:val="55943C45"/>
    <w:rsid w:val="55C8071E"/>
    <w:rsid w:val="55CC46EB"/>
    <w:rsid w:val="55DC7B0E"/>
    <w:rsid w:val="55ED18C2"/>
    <w:rsid w:val="55EE3A6E"/>
    <w:rsid w:val="56006E8E"/>
    <w:rsid w:val="56211FD4"/>
    <w:rsid w:val="56417F98"/>
    <w:rsid w:val="56434281"/>
    <w:rsid w:val="565C759B"/>
    <w:rsid w:val="5663147B"/>
    <w:rsid w:val="56876FEF"/>
    <w:rsid w:val="568B0CDE"/>
    <w:rsid w:val="568D09B3"/>
    <w:rsid w:val="56A558C4"/>
    <w:rsid w:val="56AB57A9"/>
    <w:rsid w:val="56B90620"/>
    <w:rsid w:val="56BF55B6"/>
    <w:rsid w:val="56CA680B"/>
    <w:rsid w:val="56D33A72"/>
    <w:rsid w:val="570413F7"/>
    <w:rsid w:val="5707294D"/>
    <w:rsid w:val="57182648"/>
    <w:rsid w:val="571B7F88"/>
    <w:rsid w:val="57383BA1"/>
    <w:rsid w:val="573C6E53"/>
    <w:rsid w:val="579C6D1E"/>
    <w:rsid w:val="57D53B0E"/>
    <w:rsid w:val="57FD57F9"/>
    <w:rsid w:val="581852C0"/>
    <w:rsid w:val="58221634"/>
    <w:rsid w:val="58237F37"/>
    <w:rsid w:val="582465DC"/>
    <w:rsid w:val="58397EE0"/>
    <w:rsid w:val="5862061F"/>
    <w:rsid w:val="58851CE0"/>
    <w:rsid w:val="58BA5E1B"/>
    <w:rsid w:val="58C57498"/>
    <w:rsid w:val="58CD4DBC"/>
    <w:rsid w:val="58E23AFB"/>
    <w:rsid w:val="58EB3806"/>
    <w:rsid w:val="590D1212"/>
    <w:rsid w:val="59453350"/>
    <w:rsid w:val="594D35C7"/>
    <w:rsid w:val="595D7D99"/>
    <w:rsid w:val="598C5C36"/>
    <w:rsid w:val="59AD1472"/>
    <w:rsid w:val="5A00382E"/>
    <w:rsid w:val="5A020F58"/>
    <w:rsid w:val="5A0225C0"/>
    <w:rsid w:val="5A062D40"/>
    <w:rsid w:val="5A261EA5"/>
    <w:rsid w:val="5A3D230B"/>
    <w:rsid w:val="5A4205FC"/>
    <w:rsid w:val="5A490337"/>
    <w:rsid w:val="5A8A1295"/>
    <w:rsid w:val="5AA41A13"/>
    <w:rsid w:val="5AB20B6F"/>
    <w:rsid w:val="5AE821D2"/>
    <w:rsid w:val="5AF67CCE"/>
    <w:rsid w:val="5AFE5B3E"/>
    <w:rsid w:val="5B1D0609"/>
    <w:rsid w:val="5B4019E4"/>
    <w:rsid w:val="5B862C8F"/>
    <w:rsid w:val="5BA03241"/>
    <w:rsid w:val="5BD02635"/>
    <w:rsid w:val="5BD259CC"/>
    <w:rsid w:val="5C057BF7"/>
    <w:rsid w:val="5C151EC1"/>
    <w:rsid w:val="5C534461"/>
    <w:rsid w:val="5CCE55D6"/>
    <w:rsid w:val="5CD270A7"/>
    <w:rsid w:val="5CE3595B"/>
    <w:rsid w:val="5D084649"/>
    <w:rsid w:val="5D620597"/>
    <w:rsid w:val="5D8016E8"/>
    <w:rsid w:val="5D98471D"/>
    <w:rsid w:val="5DC8621C"/>
    <w:rsid w:val="5DF4594E"/>
    <w:rsid w:val="5E006EFC"/>
    <w:rsid w:val="5E36030B"/>
    <w:rsid w:val="5E487B7D"/>
    <w:rsid w:val="5E6006BB"/>
    <w:rsid w:val="5E691C70"/>
    <w:rsid w:val="5EB870DD"/>
    <w:rsid w:val="5EF64508"/>
    <w:rsid w:val="5F18079F"/>
    <w:rsid w:val="5F3969D1"/>
    <w:rsid w:val="5F670C83"/>
    <w:rsid w:val="5F800498"/>
    <w:rsid w:val="5FAE1328"/>
    <w:rsid w:val="5FBB12A5"/>
    <w:rsid w:val="5FC337E4"/>
    <w:rsid w:val="5FCE5305"/>
    <w:rsid w:val="5FCE6C1F"/>
    <w:rsid w:val="5FD60DEE"/>
    <w:rsid w:val="5FEE477A"/>
    <w:rsid w:val="600121DD"/>
    <w:rsid w:val="601E082E"/>
    <w:rsid w:val="604729C6"/>
    <w:rsid w:val="607B67DF"/>
    <w:rsid w:val="60A104D3"/>
    <w:rsid w:val="60AA5B13"/>
    <w:rsid w:val="60C13031"/>
    <w:rsid w:val="60C50001"/>
    <w:rsid w:val="6109364E"/>
    <w:rsid w:val="610B7409"/>
    <w:rsid w:val="61317EDC"/>
    <w:rsid w:val="61620728"/>
    <w:rsid w:val="617D2CBF"/>
    <w:rsid w:val="619D0CD0"/>
    <w:rsid w:val="61BB3F3E"/>
    <w:rsid w:val="61BC2E41"/>
    <w:rsid w:val="61BF7713"/>
    <w:rsid w:val="61EB2E7B"/>
    <w:rsid w:val="61F15192"/>
    <w:rsid w:val="61F5550F"/>
    <w:rsid w:val="61FF13B5"/>
    <w:rsid w:val="62301216"/>
    <w:rsid w:val="62393994"/>
    <w:rsid w:val="62400076"/>
    <w:rsid w:val="62451DAE"/>
    <w:rsid w:val="62585CDE"/>
    <w:rsid w:val="626A7C4C"/>
    <w:rsid w:val="628D50A1"/>
    <w:rsid w:val="62A83989"/>
    <w:rsid w:val="62EA0E25"/>
    <w:rsid w:val="62EB407C"/>
    <w:rsid w:val="62F40616"/>
    <w:rsid w:val="630A0D98"/>
    <w:rsid w:val="631024CA"/>
    <w:rsid w:val="63143A8B"/>
    <w:rsid w:val="631500DD"/>
    <w:rsid w:val="632D0C0E"/>
    <w:rsid w:val="63385612"/>
    <w:rsid w:val="6351475E"/>
    <w:rsid w:val="635A65B4"/>
    <w:rsid w:val="63794561"/>
    <w:rsid w:val="639C0314"/>
    <w:rsid w:val="639D48A4"/>
    <w:rsid w:val="63A65C06"/>
    <w:rsid w:val="63C70E5A"/>
    <w:rsid w:val="63DF2760"/>
    <w:rsid w:val="63FA7369"/>
    <w:rsid w:val="64217336"/>
    <w:rsid w:val="643A1C54"/>
    <w:rsid w:val="64412765"/>
    <w:rsid w:val="6447132E"/>
    <w:rsid w:val="645864EA"/>
    <w:rsid w:val="64731480"/>
    <w:rsid w:val="64A1312A"/>
    <w:rsid w:val="64C358F6"/>
    <w:rsid w:val="64D60EEE"/>
    <w:rsid w:val="64DE4AB5"/>
    <w:rsid w:val="64F97D2B"/>
    <w:rsid w:val="65064554"/>
    <w:rsid w:val="650C08FC"/>
    <w:rsid w:val="650E3F00"/>
    <w:rsid w:val="651909DE"/>
    <w:rsid w:val="65405008"/>
    <w:rsid w:val="65416973"/>
    <w:rsid w:val="657C1EF9"/>
    <w:rsid w:val="65867F19"/>
    <w:rsid w:val="659E5BEA"/>
    <w:rsid w:val="65B6089F"/>
    <w:rsid w:val="65BC2705"/>
    <w:rsid w:val="65E119A0"/>
    <w:rsid w:val="65F75BAB"/>
    <w:rsid w:val="65FC192D"/>
    <w:rsid w:val="66124A0E"/>
    <w:rsid w:val="661D604D"/>
    <w:rsid w:val="662128BA"/>
    <w:rsid w:val="669142F5"/>
    <w:rsid w:val="66B2073C"/>
    <w:rsid w:val="66BA1234"/>
    <w:rsid w:val="66BC77A9"/>
    <w:rsid w:val="66D116B0"/>
    <w:rsid w:val="66D31321"/>
    <w:rsid w:val="66E979D6"/>
    <w:rsid w:val="670E0FD4"/>
    <w:rsid w:val="671F5242"/>
    <w:rsid w:val="673353D4"/>
    <w:rsid w:val="677C4F1A"/>
    <w:rsid w:val="678A4027"/>
    <w:rsid w:val="6798639E"/>
    <w:rsid w:val="67A67B6B"/>
    <w:rsid w:val="67BA77FA"/>
    <w:rsid w:val="67DB7F93"/>
    <w:rsid w:val="683F18A1"/>
    <w:rsid w:val="685205C1"/>
    <w:rsid w:val="68561579"/>
    <w:rsid w:val="685A115D"/>
    <w:rsid w:val="68A634BD"/>
    <w:rsid w:val="68A640DF"/>
    <w:rsid w:val="68AE1C87"/>
    <w:rsid w:val="68F72341"/>
    <w:rsid w:val="69260A39"/>
    <w:rsid w:val="6945672A"/>
    <w:rsid w:val="6949374F"/>
    <w:rsid w:val="69746A06"/>
    <w:rsid w:val="6977368B"/>
    <w:rsid w:val="69B16B80"/>
    <w:rsid w:val="69B40656"/>
    <w:rsid w:val="69B86E2F"/>
    <w:rsid w:val="69ED36E5"/>
    <w:rsid w:val="6A034516"/>
    <w:rsid w:val="6A375500"/>
    <w:rsid w:val="6A4677C5"/>
    <w:rsid w:val="6A58096E"/>
    <w:rsid w:val="6A627CC2"/>
    <w:rsid w:val="6A707FCD"/>
    <w:rsid w:val="6A943149"/>
    <w:rsid w:val="6A9C7E69"/>
    <w:rsid w:val="6ABB207C"/>
    <w:rsid w:val="6ADB6A73"/>
    <w:rsid w:val="6AFB325F"/>
    <w:rsid w:val="6AFF6C9D"/>
    <w:rsid w:val="6B1B42A9"/>
    <w:rsid w:val="6B1F1D0D"/>
    <w:rsid w:val="6B260688"/>
    <w:rsid w:val="6B3F0A4E"/>
    <w:rsid w:val="6B4E4FAF"/>
    <w:rsid w:val="6BA378D5"/>
    <w:rsid w:val="6BBA1B4A"/>
    <w:rsid w:val="6BBF5310"/>
    <w:rsid w:val="6BD615B2"/>
    <w:rsid w:val="6C3536E4"/>
    <w:rsid w:val="6C3B3880"/>
    <w:rsid w:val="6C411AB2"/>
    <w:rsid w:val="6C5E5AB7"/>
    <w:rsid w:val="6C634159"/>
    <w:rsid w:val="6C6C46CF"/>
    <w:rsid w:val="6C9600FF"/>
    <w:rsid w:val="6CA63202"/>
    <w:rsid w:val="6CBE13BB"/>
    <w:rsid w:val="6CCF1CEC"/>
    <w:rsid w:val="6CD0488C"/>
    <w:rsid w:val="6CFD5F88"/>
    <w:rsid w:val="6D04328C"/>
    <w:rsid w:val="6D3F09FA"/>
    <w:rsid w:val="6D6344CA"/>
    <w:rsid w:val="6D657714"/>
    <w:rsid w:val="6D8B08E1"/>
    <w:rsid w:val="6D971FA4"/>
    <w:rsid w:val="6DA57877"/>
    <w:rsid w:val="6DC07153"/>
    <w:rsid w:val="6DDB1FFB"/>
    <w:rsid w:val="6DE072D0"/>
    <w:rsid w:val="6E1130A3"/>
    <w:rsid w:val="6E1578EA"/>
    <w:rsid w:val="6E1D4F92"/>
    <w:rsid w:val="6E212C89"/>
    <w:rsid w:val="6E2F636A"/>
    <w:rsid w:val="6E2F7AE9"/>
    <w:rsid w:val="6E57013E"/>
    <w:rsid w:val="6E581363"/>
    <w:rsid w:val="6E590939"/>
    <w:rsid w:val="6E82090C"/>
    <w:rsid w:val="6E9A3BF3"/>
    <w:rsid w:val="6E9A4C30"/>
    <w:rsid w:val="6EA56162"/>
    <w:rsid w:val="6EAB0BB4"/>
    <w:rsid w:val="6EAE04C3"/>
    <w:rsid w:val="6EB82251"/>
    <w:rsid w:val="6EBD5A7C"/>
    <w:rsid w:val="6EF949AA"/>
    <w:rsid w:val="6F00155F"/>
    <w:rsid w:val="6F242845"/>
    <w:rsid w:val="6F595DAB"/>
    <w:rsid w:val="6FC047FC"/>
    <w:rsid w:val="6FD54775"/>
    <w:rsid w:val="6FD667D8"/>
    <w:rsid w:val="6FDB1D60"/>
    <w:rsid w:val="6FE07383"/>
    <w:rsid w:val="6FEA77B6"/>
    <w:rsid w:val="701177B9"/>
    <w:rsid w:val="7017659D"/>
    <w:rsid w:val="701E390F"/>
    <w:rsid w:val="70212429"/>
    <w:rsid w:val="70285AF2"/>
    <w:rsid w:val="70582AE8"/>
    <w:rsid w:val="706A75C3"/>
    <w:rsid w:val="70A52A0F"/>
    <w:rsid w:val="70B37FE7"/>
    <w:rsid w:val="70DE3BFC"/>
    <w:rsid w:val="70DF0A06"/>
    <w:rsid w:val="70E375FD"/>
    <w:rsid w:val="70EE41BF"/>
    <w:rsid w:val="70FF238C"/>
    <w:rsid w:val="71053025"/>
    <w:rsid w:val="71057AA8"/>
    <w:rsid w:val="712E36BF"/>
    <w:rsid w:val="7166463B"/>
    <w:rsid w:val="71704127"/>
    <w:rsid w:val="717E4A5D"/>
    <w:rsid w:val="7181779E"/>
    <w:rsid w:val="7198647E"/>
    <w:rsid w:val="719D2CEA"/>
    <w:rsid w:val="71A30EF1"/>
    <w:rsid w:val="71A62F00"/>
    <w:rsid w:val="71B84825"/>
    <w:rsid w:val="71E07D3A"/>
    <w:rsid w:val="71E728AA"/>
    <w:rsid w:val="72031F8C"/>
    <w:rsid w:val="720704C2"/>
    <w:rsid w:val="72083FAC"/>
    <w:rsid w:val="72560CCD"/>
    <w:rsid w:val="7280194D"/>
    <w:rsid w:val="72A27BA7"/>
    <w:rsid w:val="72D861FA"/>
    <w:rsid w:val="72E2166D"/>
    <w:rsid w:val="72F73481"/>
    <w:rsid w:val="734F5BD9"/>
    <w:rsid w:val="73936A3E"/>
    <w:rsid w:val="739E40AD"/>
    <w:rsid w:val="73B13A3F"/>
    <w:rsid w:val="74133ECC"/>
    <w:rsid w:val="74160B10"/>
    <w:rsid w:val="741F35A2"/>
    <w:rsid w:val="746B1B7D"/>
    <w:rsid w:val="74816A04"/>
    <w:rsid w:val="748B5BAF"/>
    <w:rsid w:val="74A0784D"/>
    <w:rsid w:val="74A53AEB"/>
    <w:rsid w:val="74A5545E"/>
    <w:rsid w:val="74C73512"/>
    <w:rsid w:val="74D25434"/>
    <w:rsid w:val="74F82564"/>
    <w:rsid w:val="75205C5D"/>
    <w:rsid w:val="756B1704"/>
    <w:rsid w:val="75797387"/>
    <w:rsid w:val="75864326"/>
    <w:rsid w:val="75B55184"/>
    <w:rsid w:val="75DD1FE0"/>
    <w:rsid w:val="75F1652E"/>
    <w:rsid w:val="75F8378C"/>
    <w:rsid w:val="760E387E"/>
    <w:rsid w:val="761D72F4"/>
    <w:rsid w:val="76324053"/>
    <w:rsid w:val="764D343F"/>
    <w:rsid w:val="768A673A"/>
    <w:rsid w:val="768F21B1"/>
    <w:rsid w:val="769223A3"/>
    <w:rsid w:val="7696195A"/>
    <w:rsid w:val="76A407EF"/>
    <w:rsid w:val="76BC6700"/>
    <w:rsid w:val="76D3656F"/>
    <w:rsid w:val="772A30B6"/>
    <w:rsid w:val="772E593C"/>
    <w:rsid w:val="772F20FF"/>
    <w:rsid w:val="7731511B"/>
    <w:rsid w:val="773924B6"/>
    <w:rsid w:val="77583F71"/>
    <w:rsid w:val="777324B2"/>
    <w:rsid w:val="777B4A60"/>
    <w:rsid w:val="77867919"/>
    <w:rsid w:val="779C6095"/>
    <w:rsid w:val="77BE3EFC"/>
    <w:rsid w:val="783D47A5"/>
    <w:rsid w:val="78556366"/>
    <w:rsid w:val="78656D92"/>
    <w:rsid w:val="786D4385"/>
    <w:rsid w:val="789A54FA"/>
    <w:rsid w:val="78A319E9"/>
    <w:rsid w:val="78AB20FD"/>
    <w:rsid w:val="78C17C92"/>
    <w:rsid w:val="78D07F68"/>
    <w:rsid w:val="78D16B73"/>
    <w:rsid w:val="78FE75AE"/>
    <w:rsid w:val="79A429F4"/>
    <w:rsid w:val="79D75F65"/>
    <w:rsid w:val="7A207F72"/>
    <w:rsid w:val="7A2F04FF"/>
    <w:rsid w:val="7A4166E0"/>
    <w:rsid w:val="7A4571E3"/>
    <w:rsid w:val="7A594318"/>
    <w:rsid w:val="7A9757E8"/>
    <w:rsid w:val="7A987C39"/>
    <w:rsid w:val="7AB47F6B"/>
    <w:rsid w:val="7AD17210"/>
    <w:rsid w:val="7B014CF8"/>
    <w:rsid w:val="7B0B123F"/>
    <w:rsid w:val="7B1015C2"/>
    <w:rsid w:val="7B5C543B"/>
    <w:rsid w:val="7B7767D4"/>
    <w:rsid w:val="7BF37F36"/>
    <w:rsid w:val="7C006C7E"/>
    <w:rsid w:val="7C286A9B"/>
    <w:rsid w:val="7C302BC6"/>
    <w:rsid w:val="7C5A01AE"/>
    <w:rsid w:val="7C870A7A"/>
    <w:rsid w:val="7CAD0C32"/>
    <w:rsid w:val="7CB76C93"/>
    <w:rsid w:val="7CBB30AC"/>
    <w:rsid w:val="7CE743BA"/>
    <w:rsid w:val="7CE759B6"/>
    <w:rsid w:val="7CEA58C5"/>
    <w:rsid w:val="7D6A5ED3"/>
    <w:rsid w:val="7D8D381C"/>
    <w:rsid w:val="7DB551D9"/>
    <w:rsid w:val="7DFC32F0"/>
    <w:rsid w:val="7DFD1E71"/>
    <w:rsid w:val="7E1E43D3"/>
    <w:rsid w:val="7E3509EB"/>
    <w:rsid w:val="7E40201E"/>
    <w:rsid w:val="7E6725CB"/>
    <w:rsid w:val="7E790E01"/>
    <w:rsid w:val="7E7C7479"/>
    <w:rsid w:val="7E97338B"/>
    <w:rsid w:val="7E9F6C20"/>
    <w:rsid w:val="7EA0552B"/>
    <w:rsid w:val="7EC56C6F"/>
    <w:rsid w:val="7EDF0788"/>
    <w:rsid w:val="7EFA354D"/>
    <w:rsid w:val="7EFF4DAF"/>
    <w:rsid w:val="7F053574"/>
    <w:rsid w:val="7F065F54"/>
    <w:rsid w:val="7F077DB3"/>
    <w:rsid w:val="7F0B657E"/>
    <w:rsid w:val="7F4B5586"/>
    <w:rsid w:val="7F63417D"/>
    <w:rsid w:val="7F7C046F"/>
    <w:rsid w:val="7F9B6B65"/>
    <w:rsid w:val="7F9B70EE"/>
    <w:rsid w:val="7FA3491A"/>
    <w:rsid w:val="7FA853AE"/>
    <w:rsid w:val="7FBA4779"/>
    <w:rsid w:val="7FBF5877"/>
    <w:rsid w:val="7FE421F8"/>
    <w:rsid w:val="7FF22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4710</Words>
  <Characters>5087</Characters>
  <Lines>0</Lines>
  <Paragraphs>0</Paragraphs>
  <TotalTime>23</TotalTime>
  <ScaleCrop>false</ScaleCrop>
  <LinksUpToDate>false</LinksUpToDate>
  <CharactersWithSpaces>5132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2024-02-01T09:17:00Z</dcterms:created>
  <dc:creator>huyanchao</dc:creator>
  <cp:lastModifiedBy>HP</cp:lastModifiedBy>
  <dcterms:modified xsi:type="dcterms:W3CDTF">2025-02-11T03:11:00Z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B69A584AEC994B588F42E73321247B4C_11</vt:lpwstr>
  </property>
  <property fmtid="{D5CDD505-2E9C-101B-9397-08002B2CF9AE}" pid="4" name="KSOTemplateDocerSaveRecord">
    <vt:lpwstr>eyJoZGlkIjoiNDI1NGQ4MDY4NjMxYWVlMzc3ODM2NDE0MmU1ODUxYzYiLCJ1c2VySWQiOiI5MzEwNzA1In0=</vt:lpwstr>
  </property>
</Properties>
</file>