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/>
        <w:jc w:val="center"/>
        <w:rPr>
          <w:color w:val="333333"/>
          <w:sz w:val="39"/>
          <w:szCs w:val="39"/>
        </w:rPr>
      </w:pPr>
      <w:bookmarkStart w:id="0" w:name="_GoBack"/>
      <w:r>
        <w:rPr>
          <w:i w:val="0"/>
          <w:iCs w:val="0"/>
          <w:caps w:val="0"/>
          <w:color w:val="333333"/>
          <w:spacing w:val="0"/>
          <w:sz w:val="39"/>
          <w:szCs w:val="39"/>
          <w:bdr w:val="none" w:color="auto" w:sz="0" w:space="0"/>
          <w:shd w:val="clear" w:fill="FFFFFF"/>
        </w:rPr>
        <w:t>关于拨付2021年耕地地力保护补贴资金的通知（鄂州财农发[2021]192号）</w:t>
      </w:r>
      <w:bookmarkEnd w:id="0"/>
    </w:p>
    <w:p>
      <w:pPr>
        <w:keepNext w:val="0"/>
        <w:keepLines w:val="0"/>
        <w:widowControl/>
        <w:suppressLineNumbers w:val="0"/>
        <w:pBdr>
          <w:bottom w:val="single" w:color="EEEEEE" w:sz="6" w:space="0"/>
        </w:pBdr>
        <w:shd w:val="clear" w:fill="FFFFFF"/>
        <w:spacing w:after="225" w:afterAutospacing="0"/>
        <w:ind w:left="0" w:firstLine="0"/>
        <w:jc w:val="center"/>
        <w:rPr>
          <w:rFonts w:ascii="Tahoma" w:hAnsi="Tahoma" w:eastAsia="Tahoma" w:cs="Tahom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999999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日期：2021-06-25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53100" cy="74771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34075" cy="9448800"/>
            <wp:effectExtent l="0" t="0" r="9525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spacing w:line="540" w:lineRule="atLeast"/>
        <w:ind w:left="0" w:firstLine="0"/>
        <w:jc w:val="center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962775" cy="5553075"/>
            <wp:effectExtent l="0" t="0" r="9525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hMzI1NzZkYjYxOWI4YmM4MTZmZTMxMzBlYjk2OGUifQ=="/>
  </w:docVars>
  <w:rsids>
    <w:rsidRoot w:val="00000000"/>
    <w:rsid w:val="6727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2022-07-13T12:54:17Z</dcterms:created>
  <dc:creator>Lenovo</dc:creator>
  <cp:lastModifiedBy>朱响元13886311108</cp:lastModifiedBy>
  <dcterms:modified xsi:type="dcterms:W3CDTF">2022-07-13T12:54:30Z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23418416A5C14AFCA8BFDF06351AC61A</vt:lpwstr>
  </property>
</Properties>
</file>